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rPr>
          <w:noProof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rPr>
          <w:b/>
        </w:rPr>
        <w:t xml:space="preserve">А Д М И Н И С Т </w:t>
      </w:r>
      <w:proofErr w:type="gramStart"/>
      <w:r w:rsidRPr="0022289D">
        <w:rPr>
          <w:b/>
        </w:rPr>
        <w:t>Р</w:t>
      </w:r>
      <w:proofErr w:type="gramEnd"/>
      <w:r w:rsidRPr="0022289D">
        <w:rPr>
          <w:b/>
        </w:rPr>
        <w:t xml:space="preserve"> А Ц И Я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2289D">
        <w:rPr>
          <w:b/>
        </w:rPr>
        <w:t>ОРЛОВСКОГО СЕЛЬСКОГО ПОСЕЛЕНИЯ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2289D">
        <w:rPr>
          <w:b/>
        </w:rPr>
        <w:t>ГОРОДИЩЕНСКОГО МУНИЦИПАЛЬНОГО РАЙОНА</w:t>
      </w:r>
      <w:r w:rsidRPr="0022289D">
        <w:rPr>
          <w:b/>
        </w:rPr>
        <w:br/>
        <w:t>ВОЛГОГРАДСКОЙ ОБЛАСТИ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t xml:space="preserve">ул. Советская, 24, </w:t>
      </w:r>
      <w:proofErr w:type="gramStart"/>
      <w:r w:rsidRPr="0022289D">
        <w:t>с</w:t>
      </w:r>
      <w:proofErr w:type="gramEnd"/>
      <w:r w:rsidRPr="0022289D">
        <w:t xml:space="preserve">. </w:t>
      </w:r>
      <w:proofErr w:type="gramStart"/>
      <w:r w:rsidRPr="0022289D">
        <w:t>Орловка</w:t>
      </w:r>
      <w:proofErr w:type="gramEnd"/>
      <w:r w:rsidRPr="0022289D">
        <w:t>, Городищенский район, Волгоградская область, 403014</w:t>
      </w:r>
    </w:p>
    <w:p w:rsidR="008F0EC7" w:rsidRPr="0022289D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22289D">
        <w:t>Телефон: (84468) 4-82-17; Телефакс: (84468) 4-82-09;</w:t>
      </w:r>
    </w:p>
    <w:p w:rsidR="008F0EC7" w:rsidRPr="0022289D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22289D">
        <w:rPr>
          <w:lang w:val="en-US"/>
        </w:rPr>
        <w:t>E</w:t>
      </w:r>
      <w:r w:rsidRPr="0022289D">
        <w:t>-</w:t>
      </w:r>
      <w:r w:rsidRPr="0022289D">
        <w:rPr>
          <w:lang w:val="en-US"/>
        </w:rPr>
        <w:t>mail</w:t>
      </w:r>
      <w:r w:rsidRPr="0022289D">
        <w:t xml:space="preserve">: </w:t>
      </w:r>
      <w:hyperlink r:id="rId6" w:history="1">
        <w:r w:rsidRPr="0022289D">
          <w:rPr>
            <w:rStyle w:val="a3"/>
            <w:lang w:val="en-US"/>
          </w:rPr>
          <w:t>mo</w:t>
        </w:r>
        <w:r w:rsidRPr="0022289D">
          <w:rPr>
            <w:rStyle w:val="a3"/>
          </w:rPr>
          <w:t>_</w:t>
        </w:r>
        <w:r w:rsidRPr="0022289D">
          <w:rPr>
            <w:rStyle w:val="a3"/>
            <w:lang w:val="en-US"/>
          </w:rPr>
          <w:t>orlovka</w:t>
        </w:r>
        <w:r w:rsidRPr="0022289D">
          <w:rPr>
            <w:rStyle w:val="a3"/>
          </w:rPr>
          <w:t>@</w:t>
        </w:r>
        <w:r w:rsidRPr="0022289D">
          <w:rPr>
            <w:rStyle w:val="a3"/>
            <w:lang w:val="en-US"/>
          </w:rPr>
          <w:t>mail</w:t>
        </w:r>
        <w:r w:rsidRPr="0022289D">
          <w:rPr>
            <w:rStyle w:val="a3"/>
          </w:rPr>
          <w:t>.</w:t>
        </w:r>
        <w:r w:rsidRPr="0022289D">
          <w:rPr>
            <w:rStyle w:val="a3"/>
            <w:lang w:val="en-US"/>
          </w:rPr>
          <w:t>ru</w:t>
        </w:r>
      </w:hyperlink>
    </w:p>
    <w:p w:rsidR="008F0EC7" w:rsidRPr="0022289D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</w:pP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22289D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2289D">
        <w:rPr>
          <w:rFonts w:eastAsia="Calibri"/>
          <w:b/>
        </w:rPr>
        <w:t>ПОСТАНОВЛЕНИ</w:t>
      </w:r>
      <w:r w:rsidR="008F0EC7" w:rsidRPr="0022289D">
        <w:rPr>
          <w:rFonts w:eastAsia="Calibri"/>
          <w:b/>
        </w:rPr>
        <w:t>Е</w:t>
      </w:r>
    </w:p>
    <w:p w:rsidR="008F0EC7" w:rsidRPr="0022289D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/>
      </w:tblPr>
      <w:tblGrid>
        <w:gridCol w:w="2734"/>
        <w:gridCol w:w="6187"/>
        <w:gridCol w:w="1725"/>
      </w:tblGrid>
      <w:tr w:rsidR="008F0EC7" w:rsidRPr="0022289D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22289D" w:rsidRDefault="00932445" w:rsidP="00FE54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89D">
              <w:rPr>
                <w:b/>
              </w:rPr>
              <w:t xml:space="preserve">от </w:t>
            </w:r>
            <w:r w:rsidR="00D51BFE">
              <w:rPr>
                <w:b/>
              </w:rPr>
              <w:t>12.12</w:t>
            </w:r>
            <w:r w:rsidR="0022289D" w:rsidRPr="0022289D">
              <w:rPr>
                <w:b/>
              </w:rPr>
              <w:t>.</w:t>
            </w:r>
            <w:r w:rsidRPr="0022289D">
              <w:rPr>
                <w:b/>
              </w:rPr>
              <w:t>2018</w:t>
            </w:r>
          </w:p>
        </w:tc>
        <w:tc>
          <w:tcPr>
            <w:tcW w:w="2906" w:type="pct"/>
            <w:vAlign w:val="bottom"/>
          </w:tcPr>
          <w:p w:rsidR="008F0EC7" w:rsidRPr="0022289D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22289D" w:rsidRDefault="008F0EC7" w:rsidP="00FE54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89D">
              <w:rPr>
                <w:b/>
              </w:rPr>
              <w:t xml:space="preserve">№ </w:t>
            </w:r>
            <w:r w:rsidR="00EA15E4" w:rsidRPr="0022289D">
              <w:rPr>
                <w:b/>
              </w:rPr>
              <w:t>1-1/</w:t>
            </w:r>
            <w:r w:rsidR="00D51BFE">
              <w:rPr>
                <w:b/>
              </w:rPr>
              <w:t>103</w:t>
            </w:r>
          </w:p>
        </w:tc>
      </w:tr>
    </w:tbl>
    <w:p w:rsidR="008F0EC7" w:rsidRPr="0022289D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22289D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04060C" w:rsidRPr="00213278" w:rsidRDefault="0004060C" w:rsidP="00AC30A7">
      <w:pPr>
        <w:pStyle w:val="a9"/>
        <w:ind w:left="567" w:right="509" w:firstLine="141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О внесении изменений в постановление администрации Орловского сельского поселения Городищенского муниципального района Волгоградской области от 03.12.2014 № 1-1/92 «</w:t>
      </w:r>
      <w:r w:rsidRPr="00213278">
        <w:rPr>
          <w:rFonts w:ascii="Times New Roman" w:eastAsia="SimSun" w:hAnsi="Times New Roman" w:cs="Times New Roman"/>
          <w:sz w:val="24"/>
          <w:szCs w:val="24"/>
        </w:rPr>
        <w:t xml:space="preserve">Об административном регламенте Администрации Орловского сельского поселения по предоставлению муниципальной услуги </w:t>
      </w:r>
      <w:r w:rsidRPr="00213278">
        <w:rPr>
          <w:rFonts w:ascii="Times New Roman" w:hAnsi="Times New Roman" w:cs="Times New Roman"/>
          <w:sz w:val="24"/>
          <w:szCs w:val="24"/>
        </w:rPr>
        <w:t>«Выдача разрешений на проведение земляных работ на территории поселения»</w:t>
      </w:r>
    </w:p>
    <w:p w:rsidR="008F0EC7" w:rsidRDefault="008F0EC7" w:rsidP="00FE5453">
      <w:pPr>
        <w:jc w:val="center"/>
      </w:pPr>
    </w:p>
    <w:p w:rsidR="00AC30A7" w:rsidRPr="0022289D" w:rsidRDefault="00AC30A7" w:rsidP="00FE5453">
      <w:pPr>
        <w:jc w:val="center"/>
      </w:pPr>
    </w:p>
    <w:p w:rsidR="0004060C" w:rsidRDefault="0004060C" w:rsidP="0004060C">
      <w:pPr>
        <w:ind w:firstLine="709"/>
        <w:jc w:val="both"/>
      </w:pPr>
      <w:proofErr w:type="gramStart"/>
      <w:r>
        <w:t>Рассмотрев протест Волгоградской межрайонной природоохранной прокуратуры от 29.11.2018 № 04-01-2018, в целях приведения муниципального нормативного правового акта в соответствие с действующим федеральным законодательством, с</w:t>
      </w:r>
      <w:r w:rsidRPr="004E6286">
        <w:t xml:space="preserve"> соответствии с </w:t>
      </w:r>
      <w:r w:rsidRPr="004E6286">
        <w:rPr>
          <w:color w:val="000000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t xml:space="preserve">руководствуясь Уставом </w:t>
      </w:r>
      <w:r w:rsidRPr="00544CF7">
        <w:t>Орловского сельского поселения Городищенского муниципального района Волгоградской области</w:t>
      </w:r>
      <w:r>
        <w:t xml:space="preserve">, </w:t>
      </w:r>
      <w:r w:rsidRPr="004E6286">
        <w:t xml:space="preserve">администрация </w:t>
      </w:r>
      <w:r>
        <w:t>Орловского сельского поселения</w:t>
      </w:r>
      <w:r w:rsidR="008B4693">
        <w:t xml:space="preserve"> постановляет</w:t>
      </w:r>
      <w:r w:rsidRPr="004E6286">
        <w:t>:</w:t>
      </w:r>
      <w:proofErr w:type="gramEnd"/>
    </w:p>
    <w:p w:rsidR="0004060C" w:rsidRPr="008B4693" w:rsidRDefault="0004060C" w:rsidP="0004060C">
      <w:pPr>
        <w:ind w:firstLine="709"/>
        <w:jc w:val="both"/>
        <w:rPr>
          <w:bCs/>
        </w:rPr>
      </w:pPr>
      <w:r w:rsidRPr="008B4693">
        <w:rPr>
          <w:bCs/>
        </w:rPr>
        <w:t xml:space="preserve">1. Внести в постановление администрации Орловского сельского поселения Городищенского муниципального района Волгоградской области от 03.12.2014 </w:t>
      </w:r>
      <w:r w:rsidRPr="008B4693">
        <w:rPr>
          <w:bCs/>
        </w:rPr>
        <w:br/>
        <w:t>№ 1-1/92 «Об административном регламенте Администрации Орловского сельского поселения по предоставлению муниципальной услуги «Выдача разрешений на проведение земляных работ на территории поселения» (далее – Административный регламент) следующие изменения:</w:t>
      </w:r>
    </w:p>
    <w:p w:rsidR="0004060C" w:rsidRPr="008B4693" w:rsidRDefault="0004060C" w:rsidP="0004060C">
      <w:pPr>
        <w:ind w:firstLine="709"/>
        <w:jc w:val="both"/>
        <w:rPr>
          <w:bCs/>
        </w:rPr>
      </w:pPr>
      <w:r w:rsidRPr="008B4693">
        <w:rPr>
          <w:bCs/>
        </w:rPr>
        <w:t>1.1. Дополнить пункт 2.6.4. Административного регламента абзацами следующего содержания:</w:t>
      </w:r>
    </w:p>
    <w:p w:rsidR="0004060C" w:rsidRPr="00AE075F" w:rsidRDefault="0004060C" w:rsidP="0004060C">
      <w:pPr>
        <w:ind w:firstLine="709"/>
        <w:jc w:val="both"/>
      </w:pPr>
      <w:r w:rsidRPr="00AE075F"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>
        <w:t xml:space="preserve"> № 210-ФЗ</w:t>
      </w:r>
      <w:r w:rsidRPr="00AE075F">
        <w:t>;</w:t>
      </w:r>
    </w:p>
    <w:p w:rsidR="0004060C" w:rsidRPr="00AE075F" w:rsidRDefault="0004060C" w:rsidP="0004060C">
      <w:pPr>
        <w:ind w:firstLine="709"/>
        <w:jc w:val="both"/>
      </w:pPr>
      <w:r w:rsidRPr="00AE075F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060C" w:rsidRPr="00AE075F" w:rsidRDefault="00ED1A4A" w:rsidP="0004060C">
      <w:pPr>
        <w:ind w:firstLine="709"/>
        <w:jc w:val="both"/>
      </w:pPr>
      <w:r>
        <w:t xml:space="preserve">а) </w:t>
      </w:r>
      <w:r w:rsidR="0004060C" w:rsidRPr="00AE075F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060C" w:rsidRPr="00AE075F" w:rsidRDefault="00ED1A4A" w:rsidP="0004060C">
      <w:pPr>
        <w:ind w:firstLine="709"/>
        <w:jc w:val="both"/>
      </w:pPr>
      <w:r>
        <w:t xml:space="preserve">б) </w:t>
      </w:r>
      <w:r w:rsidR="0004060C" w:rsidRPr="00AE075F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060C" w:rsidRPr="00AE075F" w:rsidRDefault="0004060C" w:rsidP="0004060C">
      <w:pPr>
        <w:ind w:firstLine="709"/>
        <w:jc w:val="both"/>
      </w:pPr>
      <w:r w:rsidRPr="00AE075F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060C" w:rsidRPr="00AE075F" w:rsidRDefault="0004060C" w:rsidP="0004060C">
      <w:pPr>
        <w:ind w:firstLine="709"/>
        <w:jc w:val="both"/>
      </w:pPr>
      <w:proofErr w:type="gramStart"/>
      <w:r w:rsidRPr="00AE075F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t xml:space="preserve"> № 210-ФЗ</w:t>
      </w:r>
      <w:r w:rsidRPr="00AE075F"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E075F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t xml:space="preserve"> № 210-ФЗ</w:t>
      </w:r>
      <w:r w:rsidRPr="00AE075F">
        <w:t>, уведомляется заявитель, а также приносятся извинения за доставленные неудобства</w:t>
      </w:r>
      <w:proofErr w:type="gramStart"/>
      <w:r w:rsidRPr="00AE075F">
        <w:t>.»</w:t>
      </w:r>
      <w:proofErr w:type="gramEnd"/>
    </w:p>
    <w:p w:rsidR="0004060C" w:rsidRPr="008B4693" w:rsidRDefault="0004060C" w:rsidP="0004060C">
      <w:pPr>
        <w:ind w:firstLine="709"/>
        <w:jc w:val="both"/>
        <w:rPr>
          <w:bCs/>
        </w:rPr>
      </w:pPr>
      <w:r w:rsidRPr="008B4693">
        <w:rPr>
          <w:bCs/>
        </w:rPr>
        <w:t>1.2. Пункты 5.2., 5.3., 5.4, 5.5. Административного регламента изложить в следующей редакции: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5.2. Предмет жалобы.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proofErr w:type="gramStart"/>
      <w:r w:rsidRPr="00AE075F">
        <w:rPr>
          <w:color w:val="000000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3) </w:t>
      </w:r>
      <w:r w:rsidRPr="00AE075F">
        <w:rPr>
          <w:color w:val="00000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/>
        </w:rPr>
        <w:t>Волгоградской области</w:t>
      </w:r>
      <w:r w:rsidRPr="00AE075F">
        <w:rPr>
          <w:color w:val="000000"/>
        </w:rPr>
        <w:t>, муниципальными правовыми актами для предоставления муниципальной услуги;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>
        <w:rPr>
          <w:color w:val="000000"/>
        </w:rPr>
        <w:t>муниципальной</w:t>
      </w:r>
      <w:r w:rsidRPr="00AE075F">
        <w:rPr>
          <w:color w:val="000000"/>
        </w:rPr>
        <w:t xml:space="preserve"> услуги, у заявителя;  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proofErr w:type="gramStart"/>
      <w:r w:rsidRPr="00AE075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E075F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>
        <w:rPr>
          <w:color w:val="000000"/>
        </w:rPr>
        <w:br/>
      </w:r>
      <w:r w:rsidRPr="00AE075F">
        <w:rPr>
          <w:color w:val="000000"/>
        </w:rPr>
        <w:t>№ 210-ФЗ;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proofErr w:type="gramStart"/>
      <w:r w:rsidRPr="00AE075F">
        <w:rPr>
          <w:color w:val="000000"/>
        </w:rPr>
        <w:t>7) отказ Администрации, должностного лица Администрации, МФЦ, работника МФЦ, организаций, преду</w:t>
      </w:r>
      <w:r>
        <w:rPr>
          <w:color w:val="000000"/>
        </w:rPr>
        <w:t xml:space="preserve">смотренных частью 1.1 статьи 16 </w:t>
      </w:r>
      <w:r w:rsidRPr="00AE075F">
        <w:rPr>
          <w:color w:val="000000"/>
        </w:rPr>
        <w:t xml:space="preserve">Федерального закона </w:t>
      </w:r>
      <w:r>
        <w:rPr>
          <w:color w:val="000000"/>
        </w:rPr>
        <w:br/>
      </w:r>
      <w:r w:rsidRPr="00AE075F">
        <w:rPr>
          <w:color w:val="000000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E075F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AE075F">
        <w:rPr>
          <w:color w:val="000000"/>
        </w:rPr>
        <w:lastRenderedPageBreak/>
        <w:t>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proofErr w:type="gramStart"/>
      <w:r w:rsidRPr="00AE075F">
        <w:rPr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E075F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 xml:space="preserve">10) требование </w:t>
      </w:r>
      <w:r>
        <w:rPr>
          <w:color w:val="000000"/>
        </w:rPr>
        <w:t xml:space="preserve">у заявителя при предоставлении </w:t>
      </w:r>
      <w:r w:rsidRPr="00AE075F">
        <w:rPr>
          <w:color w:val="000000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</w:t>
      </w:r>
      <w:r>
        <w:rPr>
          <w:color w:val="000000"/>
        </w:rPr>
        <w:t xml:space="preserve">№ </w:t>
      </w:r>
      <w:r w:rsidRPr="00AE075F">
        <w:rPr>
          <w:color w:val="000000"/>
        </w:rPr>
        <w:t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  <w:r>
        <w:rPr>
          <w:color w:val="000000"/>
        </w:rPr>
        <w:t>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 xml:space="preserve"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</w:t>
      </w:r>
      <w:r>
        <w:rPr>
          <w:color w:val="000000"/>
        </w:rPr>
        <w:t xml:space="preserve">(орган местного самоуправления) </w:t>
      </w:r>
      <w:r w:rsidRPr="00AE075F">
        <w:rPr>
          <w:color w:val="000000"/>
        </w:rPr>
        <w:t xml:space="preserve">Волгоградской области,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>
        <w:rPr>
          <w:color w:val="000000"/>
        </w:rPr>
        <w:br/>
      </w:r>
      <w:r w:rsidRPr="00AE075F">
        <w:rPr>
          <w:color w:val="000000"/>
        </w:rPr>
        <w:t>№ 210-ФЗ.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При отсутствии вышестоящего органа жалоба подается непосредственно руководителю Администрации.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5.4. Порядок подачи и рассмотрения жалобы.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 xml:space="preserve">на бумажном носителе, в электронной форме, в уполномоченный орган по рассмотрению жалобы. 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proofErr w:type="gramStart"/>
      <w:r w:rsidRPr="00AE075F">
        <w:rPr>
          <w:color w:val="000000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Волгоградской области, а также может быть принята при личном приеме заявителя. </w:t>
      </w:r>
      <w:proofErr w:type="gramEnd"/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proofErr w:type="gramStart"/>
      <w:r w:rsidRPr="00AE075F">
        <w:rPr>
          <w:color w:val="000000"/>
        </w:rPr>
        <w:t>Заявителю обеспечивается возможность направления жалобы на решения и действи</w:t>
      </w:r>
      <w:r>
        <w:rPr>
          <w:color w:val="000000"/>
        </w:rPr>
        <w:t xml:space="preserve">я (бездействие) Администрации, </w:t>
      </w:r>
      <w:r w:rsidRPr="00AE075F">
        <w:rPr>
          <w:color w:val="000000"/>
        </w:rPr>
        <w:t xml:space="preserve">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</w:t>
      </w:r>
      <w:r w:rsidRPr="00AE075F">
        <w:rPr>
          <w:color w:val="000000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AE075F">
        <w:rPr>
          <w:color w:val="000000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Волгоградской области, а также может быть принята при личном приеме заявителя. 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proofErr w:type="gramStart"/>
      <w:r w:rsidRPr="00AE075F">
        <w:rPr>
          <w:color w:val="000000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Волгоградской области, а также может быть принята при личном приеме</w:t>
      </w:r>
      <w:proofErr w:type="gramEnd"/>
      <w:r w:rsidRPr="00AE075F">
        <w:rPr>
          <w:color w:val="000000"/>
        </w:rPr>
        <w:t xml:space="preserve"> заявителя. 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proofErr w:type="gramStart"/>
      <w:r w:rsidRPr="00AE075F">
        <w:rPr>
          <w:color w:val="000000"/>
        </w:rPr>
        <w:t>Жалоба, поступившая в Администрацию подлежит</w:t>
      </w:r>
      <w:proofErr w:type="gramEnd"/>
      <w:r w:rsidRPr="00AE075F">
        <w:rPr>
          <w:color w:val="000000"/>
        </w:rPr>
        <w:t xml:space="preserve"> регистрации не позднее следующего рабочего дня со дня ее поступления. </w:t>
      </w:r>
    </w:p>
    <w:p w:rsidR="0004060C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B4693" w:rsidRPr="00AE075F" w:rsidRDefault="008B4693" w:rsidP="0004060C">
      <w:pPr>
        <w:ind w:firstLine="709"/>
        <w:jc w:val="both"/>
        <w:outlineLvl w:val="0"/>
        <w:rPr>
          <w:color w:val="000000"/>
        </w:rPr>
      </w:pP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Жалоба должна содержать: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proofErr w:type="gramStart"/>
      <w:r w:rsidRPr="00AE075F">
        <w:rPr>
          <w:color w:val="000000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proofErr w:type="gramStart"/>
      <w:r w:rsidRPr="00AE075F">
        <w:rPr>
          <w:color w:val="000000"/>
        </w:rPr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proofErr w:type="gramEnd"/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и почтовый адрес, по которым должен быть направлен ответ заявителю;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 xml:space="preserve">4) доводы, на основании которых заявитель не согласен с решением 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5.5. Сроки рассмотрения жалобы.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proofErr w:type="gramStart"/>
      <w:r w:rsidRPr="00AE075F">
        <w:rPr>
          <w:color w:val="000000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AE075F">
        <w:rPr>
          <w:color w:val="000000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При удовлетворении жалобы должностное лицо администрации, ответственное за рассмотрение жалоб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04060C" w:rsidRPr="00AE075F" w:rsidRDefault="0004060C" w:rsidP="0004060C">
      <w:pPr>
        <w:ind w:firstLine="709"/>
        <w:jc w:val="both"/>
        <w:outlineLvl w:val="0"/>
        <w:rPr>
          <w:color w:val="000000"/>
        </w:rPr>
      </w:pPr>
      <w:r w:rsidRPr="00AE075F">
        <w:rPr>
          <w:color w:val="000000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C30A7" w:rsidRDefault="00AC30A7" w:rsidP="0004060C">
      <w:pPr>
        <w:ind w:firstLine="709"/>
        <w:jc w:val="both"/>
        <w:outlineLvl w:val="0"/>
        <w:rPr>
          <w:bCs/>
          <w:color w:val="000000"/>
        </w:rPr>
      </w:pPr>
    </w:p>
    <w:p w:rsidR="0004060C" w:rsidRPr="008B4693" w:rsidRDefault="0004060C" w:rsidP="0004060C">
      <w:pPr>
        <w:ind w:firstLine="709"/>
        <w:jc w:val="both"/>
        <w:outlineLvl w:val="0"/>
        <w:rPr>
          <w:bCs/>
          <w:color w:val="000000"/>
        </w:rPr>
      </w:pPr>
      <w:r w:rsidRPr="008B4693">
        <w:rPr>
          <w:bCs/>
          <w:color w:val="000000"/>
        </w:rPr>
        <w:lastRenderedPageBreak/>
        <w:t>1.3. Дополнить Административный регламент пунктами 5.14., 5.15. следующего содержания:</w:t>
      </w:r>
    </w:p>
    <w:p w:rsidR="0004060C" w:rsidRPr="00692CB6" w:rsidRDefault="0004060C" w:rsidP="0004060C">
      <w:pPr>
        <w:ind w:firstLine="709"/>
        <w:jc w:val="both"/>
        <w:rPr>
          <w:spacing w:val="2"/>
          <w:lang w:eastAsia="ar-SA"/>
        </w:rPr>
      </w:pPr>
      <w:r w:rsidRPr="00692CB6">
        <w:rPr>
          <w:spacing w:val="2"/>
          <w:lang w:eastAsia="ar-SA"/>
        </w:rPr>
        <w:t>5.14. В случае признания жалобы подлежащей удовлетворению в ответе заявителю, указанном в части 8 статьи 11.2 Федерального закона</w:t>
      </w:r>
      <w:r>
        <w:rPr>
          <w:spacing w:val="2"/>
          <w:lang w:eastAsia="ar-SA"/>
        </w:rPr>
        <w:t xml:space="preserve"> № 210-ФЗ</w:t>
      </w:r>
      <w:r w:rsidRPr="00692CB6">
        <w:rPr>
          <w:spacing w:val="2"/>
          <w:lang w:eastAsia="ar-SA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spacing w:val="2"/>
          <w:lang w:eastAsia="ar-SA"/>
        </w:rPr>
        <w:t xml:space="preserve"> № 210-ФЗ</w:t>
      </w:r>
      <w:r w:rsidRPr="00692CB6">
        <w:rPr>
          <w:spacing w:val="2"/>
          <w:lang w:eastAsia="ar-SA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92CB6">
        <w:rPr>
          <w:spacing w:val="2"/>
          <w:lang w:eastAsia="ar-SA"/>
        </w:rPr>
        <w:t>неудобства</w:t>
      </w:r>
      <w:proofErr w:type="gramEnd"/>
      <w:r w:rsidRPr="00692CB6">
        <w:rPr>
          <w:spacing w:val="2"/>
          <w:lang w:eastAsia="ar-SA"/>
        </w:rPr>
        <w:t xml:space="preserve"> и указывается информация о дальнейших </w:t>
      </w:r>
      <w:proofErr w:type="gramStart"/>
      <w:r w:rsidRPr="00692CB6">
        <w:rPr>
          <w:spacing w:val="2"/>
          <w:lang w:eastAsia="ar-SA"/>
        </w:rPr>
        <w:t>действиях</w:t>
      </w:r>
      <w:proofErr w:type="gramEnd"/>
      <w:r w:rsidRPr="00692CB6">
        <w:rPr>
          <w:spacing w:val="2"/>
          <w:lang w:eastAsia="ar-SA"/>
        </w:rPr>
        <w:t>, которые необходимо совершить заявителю в целях получения муниципальной услуги.</w:t>
      </w:r>
    </w:p>
    <w:p w:rsidR="0004060C" w:rsidRPr="00692CB6" w:rsidRDefault="0004060C" w:rsidP="0004060C">
      <w:pPr>
        <w:ind w:firstLine="709"/>
        <w:jc w:val="both"/>
        <w:rPr>
          <w:spacing w:val="2"/>
          <w:lang w:eastAsia="ar-SA"/>
        </w:rPr>
      </w:pPr>
      <w:r w:rsidRPr="00692CB6">
        <w:rPr>
          <w:spacing w:val="2"/>
          <w:lang w:eastAsia="ar-SA"/>
        </w:rPr>
        <w:t xml:space="preserve">5.15. В случае признания </w:t>
      </w:r>
      <w:proofErr w:type="gramStart"/>
      <w:r w:rsidRPr="00692CB6">
        <w:rPr>
          <w:spacing w:val="2"/>
          <w:lang w:eastAsia="ar-SA"/>
        </w:rPr>
        <w:t>жалобы</w:t>
      </w:r>
      <w:proofErr w:type="gramEnd"/>
      <w:r w:rsidRPr="00692CB6">
        <w:rPr>
          <w:spacing w:val="2"/>
          <w:lang w:eastAsia="ar-SA"/>
        </w:rPr>
        <w:t xml:space="preserve"> не подлежащей удовлетворению в ответе заявителю, указанном в части 8 статьи 11.2 Федерального закона</w:t>
      </w:r>
      <w:r>
        <w:rPr>
          <w:spacing w:val="2"/>
          <w:lang w:eastAsia="ar-SA"/>
        </w:rPr>
        <w:t xml:space="preserve"> № 210-ФЗ</w:t>
      </w:r>
      <w:r w:rsidRPr="00692CB6">
        <w:rPr>
          <w:spacing w:val="2"/>
          <w:lang w:eastAsia="ar-SA"/>
        </w:rPr>
        <w:t>, даются аргументированные разъяснения о причинах принятого решения, а также информация о порядке</w:t>
      </w:r>
      <w:r w:rsidR="00D0597E">
        <w:rPr>
          <w:spacing w:val="2"/>
          <w:lang w:eastAsia="ar-SA"/>
        </w:rPr>
        <w:t xml:space="preserve"> обжалования принятого решения.</w:t>
      </w:r>
    </w:p>
    <w:p w:rsidR="0004060C" w:rsidRDefault="0004060C" w:rsidP="0004060C">
      <w:pPr>
        <w:pStyle w:val="a8"/>
        <w:ind w:left="567"/>
        <w:rPr>
          <w:rFonts w:ascii="Times New Roman" w:hAnsi="Times New Roman"/>
          <w:sz w:val="24"/>
          <w:szCs w:val="24"/>
        </w:rPr>
      </w:pPr>
    </w:p>
    <w:p w:rsidR="0004060C" w:rsidRPr="009B5195" w:rsidRDefault="008B4693" w:rsidP="002D53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4060C">
        <w:rPr>
          <w:rFonts w:ascii="Times New Roman" w:hAnsi="Times New Roman"/>
          <w:sz w:val="24"/>
          <w:szCs w:val="24"/>
        </w:rPr>
        <w:t>Настоящее п</w:t>
      </w:r>
      <w:r w:rsidR="0004060C" w:rsidRPr="009B5195">
        <w:rPr>
          <w:rFonts w:ascii="Times New Roman" w:hAnsi="Times New Roman"/>
          <w:sz w:val="24"/>
          <w:szCs w:val="24"/>
        </w:rPr>
        <w:t>остановление подлежит официальному опубликованию (обнародованию) и вступает в силу со дня его опубликования (обнародования).</w:t>
      </w:r>
    </w:p>
    <w:p w:rsidR="0004060C" w:rsidRPr="0022289D" w:rsidRDefault="008B4693" w:rsidP="0004060C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04060C" w:rsidRPr="002228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4060C" w:rsidRPr="002228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4693" w:rsidRDefault="008B4693" w:rsidP="008B4693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</w:p>
    <w:p w:rsidR="008B4693" w:rsidRDefault="008B4693" w:rsidP="008B4693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</w:p>
    <w:p w:rsidR="008B4693" w:rsidRDefault="008B4693" w:rsidP="008B4693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</w:p>
    <w:p w:rsidR="008B4693" w:rsidRPr="0022289D" w:rsidRDefault="008B4693" w:rsidP="008B4693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22289D">
        <w:t>Глава Орловского сельского поселения</w:t>
      </w:r>
      <w:r>
        <w:tab/>
      </w:r>
      <w:r>
        <w:tab/>
      </w:r>
      <w:r>
        <w:tab/>
      </w:r>
      <w:r w:rsidRPr="0022289D">
        <w:tab/>
      </w:r>
      <w:r w:rsidRPr="0022289D">
        <w:tab/>
      </w:r>
      <w:r w:rsidRPr="0022289D">
        <w:tab/>
      </w:r>
      <w:r w:rsidR="00AC30A7">
        <w:tab/>
      </w:r>
      <w:r w:rsidRPr="0022289D">
        <w:t>Ф.М. Грачёв</w:t>
      </w:r>
    </w:p>
    <w:p w:rsidR="008B4693" w:rsidRPr="0022289D" w:rsidRDefault="008B4693" w:rsidP="008B4693">
      <w:pPr>
        <w:pStyle w:val="a4"/>
        <w:ind w:left="0" w:right="-285"/>
        <w:jc w:val="both"/>
      </w:pPr>
    </w:p>
    <w:p w:rsidR="00956BA3" w:rsidRPr="0022289D" w:rsidRDefault="00956BA3" w:rsidP="00956BA3"/>
    <w:p w:rsidR="00FA4EAE" w:rsidRPr="0022289D" w:rsidRDefault="00FA4EAE" w:rsidP="00FA4EAE">
      <w:pPr>
        <w:jc w:val="center"/>
        <w:rPr>
          <w:b/>
          <w:bCs/>
        </w:rPr>
      </w:pPr>
    </w:p>
    <w:sectPr w:rsidR="00FA4EAE" w:rsidRPr="0022289D" w:rsidSect="00DC285F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????????????§ЮЎм§Ў?Ўм§А?§Ю???Ўм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AA2"/>
    <w:multiLevelType w:val="hybridMultilevel"/>
    <w:tmpl w:val="8DE6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742F2"/>
    <w:multiLevelType w:val="multilevel"/>
    <w:tmpl w:val="22FA54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1BD3"/>
    <w:rsid w:val="00003518"/>
    <w:rsid w:val="0004060C"/>
    <w:rsid w:val="00042B39"/>
    <w:rsid w:val="00046C3C"/>
    <w:rsid w:val="00051BD3"/>
    <w:rsid w:val="00052344"/>
    <w:rsid w:val="00055258"/>
    <w:rsid w:val="0008644D"/>
    <w:rsid w:val="000D36C3"/>
    <w:rsid w:val="00115DC4"/>
    <w:rsid w:val="00140AF7"/>
    <w:rsid w:val="001D31D7"/>
    <w:rsid w:val="0022289D"/>
    <w:rsid w:val="0026517E"/>
    <w:rsid w:val="00291499"/>
    <w:rsid w:val="002D001D"/>
    <w:rsid w:val="002D535E"/>
    <w:rsid w:val="0032049F"/>
    <w:rsid w:val="003244A1"/>
    <w:rsid w:val="00347029"/>
    <w:rsid w:val="003A5B91"/>
    <w:rsid w:val="003C2768"/>
    <w:rsid w:val="003E04C5"/>
    <w:rsid w:val="00411E3F"/>
    <w:rsid w:val="004124C6"/>
    <w:rsid w:val="004274CE"/>
    <w:rsid w:val="00442B77"/>
    <w:rsid w:val="00452799"/>
    <w:rsid w:val="004B161C"/>
    <w:rsid w:val="004F088D"/>
    <w:rsid w:val="004F57CB"/>
    <w:rsid w:val="00530F24"/>
    <w:rsid w:val="0054367D"/>
    <w:rsid w:val="00561AB5"/>
    <w:rsid w:val="005706A6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92CF3"/>
    <w:rsid w:val="007A429C"/>
    <w:rsid w:val="007D4522"/>
    <w:rsid w:val="007E2503"/>
    <w:rsid w:val="007F409F"/>
    <w:rsid w:val="008A6CEE"/>
    <w:rsid w:val="008A709A"/>
    <w:rsid w:val="008B4693"/>
    <w:rsid w:val="008B7EA0"/>
    <w:rsid w:val="008D59C3"/>
    <w:rsid w:val="008F0EC7"/>
    <w:rsid w:val="008F0FD9"/>
    <w:rsid w:val="00910313"/>
    <w:rsid w:val="00914717"/>
    <w:rsid w:val="009222C5"/>
    <w:rsid w:val="00932445"/>
    <w:rsid w:val="00956BA3"/>
    <w:rsid w:val="00974426"/>
    <w:rsid w:val="009B5195"/>
    <w:rsid w:val="009B6D15"/>
    <w:rsid w:val="00A13FDE"/>
    <w:rsid w:val="00A167EC"/>
    <w:rsid w:val="00A17269"/>
    <w:rsid w:val="00A650FA"/>
    <w:rsid w:val="00A86AD6"/>
    <w:rsid w:val="00AA3ECA"/>
    <w:rsid w:val="00AC30A7"/>
    <w:rsid w:val="00AC32FA"/>
    <w:rsid w:val="00AE778C"/>
    <w:rsid w:val="00AF353C"/>
    <w:rsid w:val="00B13780"/>
    <w:rsid w:val="00B5085B"/>
    <w:rsid w:val="00B53F6E"/>
    <w:rsid w:val="00BA2F2F"/>
    <w:rsid w:val="00BA4EB3"/>
    <w:rsid w:val="00BB3087"/>
    <w:rsid w:val="00BC59AA"/>
    <w:rsid w:val="00BE06EC"/>
    <w:rsid w:val="00BE29A6"/>
    <w:rsid w:val="00BF3A1F"/>
    <w:rsid w:val="00BF66E7"/>
    <w:rsid w:val="00C06FF6"/>
    <w:rsid w:val="00C207B8"/>
    <w:rsid w:val="00C422F8"/>
    <w:rsid w:val="00C55146"/>
    <w:rsid w:val="00CA2861"/>
    <w:rsid w:val="00CB16ED"/>
    <w:rsid w:val="00CC206B"/>
    <w:rsid w:val="00D0597E"/>
    <w:rsid w:val="00D40622"/>
    <w:rsid w:val="00D47166"/>
    <w:rsid w:val="00D51BFE"/>
    <w:rsid w:val="00D81ADB"/>
    <w:rsid w:val="00D85CC1"/>
    <w:rsid w:val="00DB7FF4"/>
    <w:rsid w:val="00DC285F"/>
    <w:rsid w:val="00E12381"/>
    <w:rsid w:val="00E15F3D"/>
    <w:rsid w:val="00E9199B"/>
    <w:rsid w:val="00EA0BF1"/>
    <w:rsid w:val="00EA15E4"/>
    <w:rsid w:val="00ED1A4A"/>
    <w:rsid w:val="00F00165"/>
    <w:rsid w:val="00F519BB"/>
    <w:rsid w:val="00F56687"/>
    <w:rsid w:val="00F61376"/>
    <w:rsid w:val="00F73EBA"/>
    <w:rsid w:val="00F876AB"/>
    <w:rsid w:val="00F91ACF"/>
    <w:rsid w:val="00FA4EAE"/>
    <w:rsid w:val="00FB296B"/>
    <w:rsid w:val="00FB5978"/>
    <w:rsid w:val="00FE5453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650F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uiPriority w:val="99"/>
    <w:qFormat/>
    <w:rsid w:val="0004060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04060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Fedor</cp:lastModifiedBy>
  <cp:revision>6</cp:revision>
  <cp:lastPrinted>2018-12-14T11:49:00Z</cp:lastPrinted>
  <dcterms:created xsi:type="dcterms:W3CDTF">2018-12-14T07:32:00Z</dcterms:created>
  <dcterms:modified xsi:type="dcterms:W3CDTF">2018-12-14T11:51:00Z</dcterms:modified>
</cp:coreProperties>
</file>