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F002" w14:textId="77777777" w:rsidR="0097743A" w:rsidRDefault="0097743A" w:rsidP="0097743A">
      <w:pPr>
        <w:suppressAutoHyphens/>
        <w:ind w:firstLine="900"/>
        <w:jc w:val="both"/>
        <w:rPr>
          <w:bCs/>
          <w:color w:val="000000"/>
          <w:sz w:val="24"/>
          <w:szCs w:val="24"/>
          <w:lang w:eastAsia="ar-SA"/>
        </w:rPr>
      </w:pPr>
    </w:p>
    <w:p w14:paraId="31A070CB" w14:textId="77777777" w:rsidR="00426F71" w:rsidRDefault="00426F71" w:rsidP="00426F71">
      <w:pPr>
        <w:jc w:val="center"/>
      </w:pPr>
      <w:r>
        <w:rPr>
          <w:noProof/>
        </w:rPr>
        <w:drawing>
          <wp:inline distT="0" distB="0" distL="0" distR="0" wp14:anchorId="3042305A" wp14:editId="7645ABDB">
            <wp:extent cx="74295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14:paraId="7313DD15" w14:textId="77777777" w:rsidR="00426F71" w:rsidRDefault="00426F71" w:rsidP="00426F71">
      <w:pPr>
        <w:jc w:val="center"/>
      </w:pPr>
      <w:r>
        <w:rPr>
          <w:b/>
        </w:rPr>
        <w:t>А Д М И Н И С Т Р А Ц И Я</w:t>
      </w:r>
    </w:p>
    <w:p w14:paraId="5C155774" w14:textId="77777777" w:rsidR="00426F71" w:rsidRDefault="00426F71" w:rsidP="00426F71">
      <w:pPr>
        <w:jc w:val="center"/>
        <w:rPr>
          <w:b/>
        </w:rPr>
      </w:pPr>
      <w:r>
        <w:rPr>
          <w:b/>
        </w:rPr>
        <w:t>ОРЛОВСКОГО СЕЛЬСКОГО ПОСЕЛЕНИЯ</w:t>
      </w:r>
    </w:p>
    <w:p w14:paraId="39C8DB7A" w14:textId="77777777" w:rsidR="00426F71" w:rsidRDefault="00426F71" w:rsidP="00426F71">
      <w:pPr>
        <w:jc w:val="center"/>
        <w:rPr>
          <w:b/>
          <w:sz w:val="18"/>
          <w:szCs w:val="18"/>
        </w:rPr>
      </w:pPr>
      <w:r>
        <w:rPr>
          <w:b/>
        </w:rPr>
        <w:t>ГОРОДИЩЕНСКОГО МУНИЦИПАЛЬНОГО РАЙОНА</w:t>
      </w:r>
      <w:r>
        <w:rPr>
          <w:b/>
        </w:rPr>
        <w:br/>
        <w:t>ВОЛГОГРАДСКОЙ ОБЛАСТИ</w:t>
      </w:r>
    </w:p>
    <w:p w14:paraId="6998A518" w14:textId="77777777" w:rsidR="00426F71" w:rsidRDefault="00426F71" w:rsidP="00426F71">
      <w:pPr>
        <w:jc w:val="center"/>
        <w:rPr>
          <w:sz w:val="20"/>
          <w:szCs w:val="20"/>
        </w:rPr>
      </w:pPr>
      <w:r>
        <w:rPr>
          <w:sz w:val="20"/>
        </w:rPr>
        <w:t>ул. Советская, 24, с. Орловка, Городищенский район, Волгоградская область, 403014</w:t>
      </w:r>
    </w:p>
    <w:p w14:paraId="20027864" w14:textId="77777777" w:rsidR="00426F71" w:rsidRDefault="00426F71" w:rsidP="00426F71">
      <w:pPr>
        <w:tabs>
          <w:tab w:val="left" w:pos="4180"/>
        </w:tabs>
        <w:jc w:val="center"/>
        <w:rPr>
          <w:sz w:val="20"/>
        </w:rPr>
      </w:pPr>
      <w:r>
        <w:rPr>
          <w:sz w:val="20"/>
        </w:rPr>
        <w:t>Телефон: (84468) 4-82-17; 4-82-18; Телефакс: (84468) 4-82-17;</w:t>
      </w:r>
    </w:p>
    <w:p w14:paraId="19D152AC" w14:textId="77777777" w:rsidR="00426F71" w:rsidRPr="00426F71" w:rsidRDefault="00426F71" w:rsidP="00426F71">
      <w:pPr>
        <w:tabs>
          <w:tab w:val="left" w:pos="4180"/>
        </w:tabs>
        <w:jc w:val="center"/>
        <w:rPr>
          <w:sz w:val="20"/>
        </w:rPr>
      </w:pPr>
      <w:r>
        <w:rPr>
          <w:sz w:val="20"/>
          <w:lang w:val="en-US"/>
        </w:rPr>
        <w:t>E</w:t>
      </w:r>
      <w:r w:rsidRPr="00426F71">
        <w:rPr>
          <w:sz w:val="20"/>
        </w:rPr>
        <w:t>-</w:t>
      </w:r>
      <w:r>
        <w:rPr>
          <w:sz w:val="20"/>
          <w:lang w:val="en-US"/>
        </w:rPr>
        <w:t>mail</w:t>
      </w:r>
      <w:r w:rsidRPr="00426F71">
        <w:rPr>
          <w:sz w:val="20"/>
        </w:rPr>
        <w:t xml:space="preserve">: </w:t>
      </w:r>
      <w:hyperlink r:id="rId8" w:history="1">
        <w:r>
          <w:rPr>
            <w:rStyle w:val="a3"/>
            <w:sz w:val="20"/>
            <w:lang w:val="en-US"/>
          </w:rPr>
          <w:t>mo</w:t>
        </w:r>
        <w:r w:rsidRPr="00426F71">
          <w:rPr>
            <w:rStyle w:val="a3"/>
            <w:sz w:val="20"/>
          </w:rPr>
          <w:t>_</w:t>
        </w:r>
        <w:r>
          <w:rPr>
            <w:rStyle w:val="a3"/>
            <w:sz w:val="20"/>
            <w:lang w:val="en-US"/>
          </w:rPr>
          <w:t>orlovka</w:t>
        </w:r>
        <w:r w:rsidRPr="00426F71">
          <w:rPr>
            <w:rStyle w:val="a3"/>
            <w:sz w:val="20"/>
          </w:rPr>
          <w:t>@</w:t>
        </w:r>
        <w:r>
          <w:rPr>
            <w:rStyle w:val="a3"/>
            <w:sz w:val="20"/>
            <w:lang w:val="en-US"/>
          </w:rPr>
          <w:t>mail</w:t>
        </w:r>
        <w:r w:rsidRPr="00426F71">
          <w:rPr>
            <w:rStyle w:val="a3"/>
            <w:sz w:val="20"/>
          </w:rPr>
          <w:t>.</w:t>
        </w:r>
        <w:proofErr w:type="spellStart"/>
        <w:r>
          <w:rPr>
            <w:rStyle w:val="a3"/>
            <w:sz w:val="20"/>
            <w:lang w:val="en-US"/>
          </w:rPr>
          <w:t>ru</w:t>
        </w:r>
        <w:proofErr w:type="spellEnd"/>
      </w:hyperlink>
      <w:r w:rsidRPr="00426F71">
        <w:rPr>
          <w:sz w:val="20"/>
        </w:rPr>
        <w:t xml:space="preserve"> </w:t>
      </w:r>
    </w:p>
    <w:p w14:paraId="0E5D48C2" w14:textId="77777777" w:rsidR="00426F71" w:rsidRPr="00426F71" w:rsidRDefault="00426F71" w:rsidP="00426F71">
      <w:pPr>
        <w:pBdr>
          <w:bottom w:val="single" w:sz="12" w:space="0" w:color="auto"/>
        </w:pBdr>
        <w:jc w:val="center"/>
        <w:rPr>
          <w:sz w:val="2"/>
          <w:szCs w:val="2"/>
        </w:rPr>
      </w:pPr>
    </w:p>
    <w:p w14:paraId="2BBCFDC4" w14:textId="77777777" w:rsidR="00426F71" w:rsidRPr="00426F71" w:rsidRDefault="00426F71" w:rsidP="00426F71">
      <w:pPr>
        <w:overflowPunct/>
        <w:jc w:val="center"/>
        <w:rPr>
          <w:b/>
          <w:sz w:val="24"/>
          <w:szCs w:val="24"/>
        </w:rPr>
      </w:pPr>
    </w:p>
    <w:p w14:paraId="0C600007" w14:textId="77777777" w:rsidR="00426F71" w:rsidRDefault="00426F71" w:rsidP="00426F71">
      <w:pPr>
        <w:overflowPunct/>
        <w:jc w:val="center"/>
        <w:rPr>
          <w:rFonts w:ascii="Arial Rounded MT Bold" w:eastAsia="Calibri" w:hAnsi="Arial Rounded MT Bold"/>
          <w:b/>
          <w:sz w:val="24"/>
          <w:szCs w:val="24"/>
        </w:rPr>
      </w:pPr>
      <w:r>
        <w:rPr>
          <w:b/>
          <w:sz w:val="24"/>
          <w:szCs w:val="24"/>
        </w:rPr>
        <w:t>ПОСТАНОВЛЕНИЕ</w:t>
      </w:r>
    </w:p>
    <w:p w14:paraId="59EDCC61" w14:textId="77777777" w:rsidR="00426F71" w:rsidRDefault="00426F71" w:rsidP="00426F71">
      <w:pPr>
        <w:overflowPunct/>
        <w:jc w:val="center"/>
        <w:rPr>
          <w:rFonts w:eastAsia="Calibri"/>
          <w:b/>
          <w:sz w:val="24"/>
          <w:szCs w:val="24"/>
        </w:rPr>
      </w:pPr>
    </w:p>
    <w:tbl>
      <w:tblPr>
        <w:tblW w:w="10485" w:type="dxa"/>
        <w:tblInd w:w="-34" w:type="dxa"/>
        <w:tblLayout w:type="fixed"/>
        <w:tblCellMar>
          <w:left w:w="107" w:type="dxa"/>
          <w:right w:w="107" w:type="dxa"/>
        </w:tblCellMar>
        <w:tblLook w:val="04A0" w:firstRow="1" w:lastRow="0" w:firstColumn="1" w:lastColumn="0" w:noHBand="0" w:noVBand="1"/>
      </w:tblPr>
      <w:tblGrid>
        <w:gridCol w:w="1984"/>
        <w:gridCol w:w="5387"/>
        <w:gridCol w:w="3114"/>
      </w:tblGrid>
      <w:tr w:rsidR="00426F71" w14:paraId="747AE5A9" w14:textId="77777777" w:rsidTr="000F1ADF">
        <w:trPr>
          <w:cantSplit/>
          <w:trHeight w:hRule="exact" w:val="383"/>
        </w:trPr>
        <w:tc>
          <w:tcPr>
            <w:tcW w:w="1984" w:type="dxa"/>
            <w:tcBorders>
              <w:top w:val="nil"/>
              <w:left w:val="nil"/>
              <w:bottom w:val="single" w:sz="4" w:space="0" w:color="auto"/>
              <w:right w:val="nil"/>
            </w:tcBorders>
            <w:vAlign w:val="bottom"/>
            <w:hideMark/>
          </w:tcPr>
          <w:p w14:paraId="12C69C27" w14:textId="05D51900" w:rsidR="00426F71" w:rsidRDefault="00426F71" w:rsidP="00D7438F">
            <w:pPr>
              <w:jc w:val="center"/>
              <w:rPr>
                <w:b/>
                <w:sz w:val="24"/>
                <w:szCs w:val="24"/>
              </w:rPr>
            </w:pPr>
            <w:r>
              <w:rPr>
                <w:b/>
                <w:sz w:val="24"/>
                <w:szCs w:val="24"/>
              </w:rPr>
              <w:t xml:space="preserve">от </w:t>
            </w:r>
            <w:r w:rsidR="005324D2">
              <w:rPr>
                <w:b/>
                <w:sz w:val="24"/>
                <w:szCs w:val="24"/>
              </w:rPr>
              <w:t>2</w:t>
            </w:r>
            <w:r w:rsidR="00EC434B">
              <w:rPr>
                <w:b/>
                <w:sz w:val="24"/>
                <w:szCs w:val="24"/>
              </w:rPr>
              <w:t>3</w:t>
            </w:r>
            <w:r>
              <w:rPr>
                <w:b/>
                <w:sz w:val="24"/>
                <w:szCs w:val="24"/>
              </w:rPr>
              <w:t>.</w:t>
            </w:r>
            <w:r w:rsidR="001F284F">
              <w:rPr>
                <w:b/>
                <w:sz w:val="24"/>
                <w:szCs w:val="24"/>
              </w:rPr>
              <w:t>0</w:t>
            </w:r>
            <w:r w:rsidR="00EC434B">
              <w:rPr>
                <w:b/>
                <w:sz w:val="24"/>
                <w:szCs w:val="24"/>
              </w:rPr>
              <w:t>6</w:t>
            </w:r>
            <w:r>
              <w:rPr>
                <w:b/>
                <w:sz w:val="24"/>
                <w:szCs w:val="24"/>
              </w:rPr>
              <w:t>.20</w:t>
            </w:r>
            <w:r w:rsidR="001F284F">
              <w:rPr>
                <w:b/>
                <w:sz w:val="24"/>
                <w:szCs w:val="24"/>
              </w:rPr>
              <w:t>2</w:t>
            </w:r>
            <w:r w:rsidR="006D7D74">
              <w:rPr>
                <w:b/>
                <w:sz w:val="24"/>
                <w:szCs w:val="24"/>
              </w:rPr>
              <w:t>1</w:t>
            </w:r>
          </w:p>
        </w:tc>
        <w:tc>
          <w:tcPr>
            <w:tcW w:w="5387" w:type="dxa"/>
            <w:vAlign w:val="bottom"/>
          </w:tcPr>
          <w:p w14:paraId="686141C2" w14:textId="77777777" w:rsidR="00426F71" w:rsidRDefault="00426F71">
            <w:pPr>
              <w:rPr>
                <w:b/>
              </w:rPr>
            </w:pPr>
          </w:p>
        </w:tc>
        <w:tc>
          <w:tcPr>
            <w:tcW w:w="3114" w:type="dxa"/>
            <w:tcBorders>
              <w:top w:val="nil"/>
              <w:left w:val="nil"/>
              <w:bottom w:val="single" w:sz="4" w:space="0" w:color="auto"/>
              <w:right w:val="nil"/>
            </w:tcBorders>
            <w:vAlign w:val="bottom"/>
            <w:hideMark/>
          </w:tcPr>
          <w:p w14:paraId="76249527" w14:textId="5434C793" w:rsidR="00426F71" w:rsidRDefault="00426F71" w:rsidP="001F284F">
            <w:pPr>
              <w:jc w:val="center"/>
              <w:rPr>
                <w:b/>
                <w:sz w:val="24"/>
                <w:szCs w:val="24"/>
              </w:rPr>
            </w:pPr>
            <w:r>
              <w:rPr>
                <w:b/>
                <w:sz w:val="24"/>
                <w:szCs w:val="24"/>
              </w:rPr>
              <w:t>№ 1-1/</w:t>
            </w:r>
            <w:r w:rsidR="0020202A">
              <w:rPr>
                <w:b/>
                <w:sz w:val="24"/>
                <w:szCs w:val="24"/>
              </w:rPr>
              <w:t xml:space="preserve"> 4</w:t>
            </w:r>
            <w:r w:rsidR="00EC434B">
              <w:rPr>
                <w:b/>
                <w:sz w:val="24"/>
                <w:szCs w:val="24"/>
              </w:rPr>
              <w:t>7</w:t>
            </w:r>
          </w:p>
        </w:tc>
      </w:tr>
    </w:tbl>
    <w:p w14:paraId="29C98533" w14:textId="77777777" w:rsidR="00C569D1" w:rsidRDefault="00C569D1" w:rsidP="0097743A">
      <w:pPr>
        <w:widowControl w:val="0"/>
        <w:tabs>
          <w:tab w:val="left" w:pos="540"/>
        </w:tabs>
        <w:jc w:val="center"/>
        <w:rPr>
          <w:b/>
          <w:color w:val="000000"/>
          <w:sz w:val="24"/>
          <w:szCs w:val="24"/>
          <w:lang w:eastAsia="ar-SA"/>
        </w:rPr>
      </w:pPr>
    </w:p>
    <w:p w14:paraId="494FCD00" w14:textId="0E0739B9" w:rsidR="0097743A" w:rsidRDefault="00D30D2F" w:rsidP="0097743A">
      <w:pPr>
        <w:widowControl w:val="0"/>
        <w:tabs>
          <w:tab w:val="left" w:pos="540"/>
        </w:tabs>
        <w:jc w:val="center"/>
        <w:rPr>
          <w:b/>
          <w:sz w:val="24"/>
          <w:szCs w:val="24"/>
        </w:rPr>
      </w:pPr>
      <w:r>
        <w:rPr>
          <w:b/>
          <w:color w:val="000000"/>
          <w:sz w:val="24"/>
          <w:szCs w:val="24"/>
          <w:lang w:eastAsia="ar-SA"/>
        </w:rPr>
        <w:t>О внесении изменений в постановление администрации Орловского сельского поселения от 0</w:t>
      </w:r>
      <w:r w:rsidR="00EC434B">
        <w:rPr>
          <w:b/>
          <w:color w:val="000000"/>
          <w:sz w:val="24"/>
          <w:szCs w:val="24"/>
          <w:lang w:eastAsia="ar-SA"/>
        </w:rPr>
        <w:t>3</w:t>
      </w:r>
      <w:r>
        <w:rPr>
          <w:b/>
          <w:color w:val="000000"/>
          <w:sz w:val="24"/>
          <w:szCs w:val="24"/>
          <w:lang w:eastAsia="ar-SA"/>
        </w:rPr>
        <w:t>.</w:t>
      </w:r>
      <w:r w:rsidR="00EC434B">
        <w:rPr>
          <w:b/>
          <w:color w:val="000000"/>
          <w:sz w:val="24"/>
          <w:szCs w:val="24"/>
          <w:lang w:eastAsia="ar-SA"/>
        </w:rPr>
        <w:t>09</w:t>
      </w:r>
      <w:r>
        <w:rPr>
          <w:b/>
          <w:color w:val="000000"/>
          <w:sz w:val="24"/>
          <w:szCs w:val="24"/>
          <w:lang w:eastAsia="ar-SA"/>
        </w:rPr>
        <w:t>.2019 № 1-1/</w:t>
      </w:r>
      <w:r w:rsidR="00EC434B">
        <w:rPr>
          <w:b/>
          <w:color w:val="000000"/>
          <w:sz w:val="24"/>
          <w:szCs w:val="24"/>
          <w:lang w:eastAsia="ar-SA"/>
        </w:rPr>
        <w:t>95</w:t>
      </w:r>
      <w:r>
        <w:rPr>
          <w:b/>
          <w:color w:val="000000"/>
          <w:sz w:val="24"/>
          <w:szCs w:val="24"/>
          <w:lang w:eastAsia="ar-SA"/>
        </w:rPr>
        <w:t xml:space="preserve"> «</w:t>
      </w:r>
      <w:r w:rsidR="00EC434B" w:rsidRPr="00EC434B">
        <w:rPr>
          <w:b/>
          <w:color w:val="000000"/>
          <w:sz w:val="24"/>
          <w:szCs w:val="24"/>
          <w:lang w:eastAsia="ar-SA"/>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w:t>
      </w:r>
      <w:r w:rsidR="0097743A">
        <w:rPr>
          <w:b/>
          <w:sz w:val="24"/>
          <w:szCs w:val="24"/>
        </w:rPr>
        <w:t xml:space="preserve"> </w:t>
      </w:r>
      <w:r w:rsidR="000E7FA3">
        <w:rPr>
          <w:b/>
          <w:sz w:val="24"/>
          <w:szCs w:val="24"/>
        </w:rPr>
        <w:t>Орловского</w:t>
      </w:r>
      <w:r w:rsidR="0097743A">
        <w:rPr>
          <w:b/>
          <w:sz w:val="24"/>
          <w:szCs w:val="24"/>
        </w:rPr>
        <w:t xml:space="preserve"> сельского поселения</w:t>
      </w:r>
      <w:r w:rsidR="00EC434B">
        <w:rPr>
          <w:b/>
          <w:sz w:val="24"/>
          <w:szCs w:val="24"/>
        </w:rPr>
        <w:t xml:space="preserve"> Городищенского муниципального района Волгоградской области </w:t>
      </w:r>
      <w:r w:rsidR="00EC434B" w:rsidRPr="00EC434B">
        <w:rPr>
          <w:b/>
          <w:sz w:val="24"/>
          <w:szCs w:val="24"/>
        </w:rPr>
        <w:t>в безвозмездное пользование</w:t>
      </w:r>
      <w:r w:rsidR="0097743A">
        <w:rPr>
          <w:b/>
          <w:sz w:val="24"/>
          <w:szCs w:val="24"/>
        </w:rPr>
        <w:t>»</w:t>
      </w:r>
    </w:p>
    <w:p w14:paraId="1578461B" w14:textId="77777777" w:rsidR="00715087" w:rsidRDefault="00715087" w:rsidP="00E54A11">
      <w:pPr>
        <w:widowControl w:val="0"/>
        <w:ind w:firstLine="720"/>
        <w:jc w:val="both"/>
        <w:rPr>
          <w:sz w:val="24"/>
          <w:szCs w:val="24"/>
        </w:rPr>
      </w:pPr>
    </w:p>
    <w:p w14:paraId="422629C3" w14:textId="77777777" w:rsidR="00715087" w:rsidRDefault="00715087" w:rsidP="00E54A11">
      <w:pPr>
        <w:widowControl w:val="0"/>
        <w:ind w:firstLine="720"/>
        <w:jc w:val="both"/>
        <w:rPr>
          <w:sz w:val="24"/>
          <w:szCs w:val="24"/>
        </w:rPr>
      </w:pPr>
    </w:p>
    <w:p w14:paraId="4D1D0145" w14:textId="206BB424" w:rsidR="00E54A11" w:rsidRPr="00715087" w:rsidRDefault="00EC434B" w:rsidP="00E54A11">
      <w:pPr>
        <w:widowControl w:val="0"/>
        <w:ind w:firstLine="720"/>
        <w:jc w:val="both"/>
        <w:rPr>
          <w:sz w:val="24"/>
          <w:szCs w:val="24"/>
        </w:rPr>
      </w:pPr>
      <w:r>
        <w:rPr>
          <w:sz w:val="24"/>
          <w:szCs w:val="24"/>
        </w:rPr>
        <w:t>На основании информации прокуратуры Городищенского района от 11.06.2021 № 70-60-2021 бланк  АВ № 2906, в</w:t>
      </w:r>
      <w:r w:rsidRPr="00EC434B">
        <w:rPr>
          <w:sz w:val="24"/>
          <w:szCs w:val="24"/>
        </w:rPr>
        <w:t xml:space="preserve">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Pr>
          <w:sz w:val="24"/>
          <w:szCs w:val="24"/>
        </w:rPr>
        <w:t>,</w:t>
      </w:r>
      <w:r w:rsidR="00715087" w:rsidRPr="00715087">
        <w:rPr>
          <w:sz w:val="24"/>
          <w:szCs w:val="24"/>
        </w:rPr>
        <w:t xml:space="preserve"> руководствуясь Уставом Орловского сельского поселения Городищенского муниципального района Волгоградской области,  </w:t>
      </w:r>
      <w:r w:rsidR="00252A83" w:rsidRPr="00715087">
        <w:rPr>
          <w:spacing w:val="30"/>
          <w:sz w:val="24"/>
          <w:szCs w:val="24"/>
        </w:rPr>
        <w:t>ПОСТАНОВЛЯЮ</w:t>
      </w:r>
    </w:p>
    <w:p w14:paraId="6CC68F54" w14:textId="5EEA926E" w:rsidR="00E54A11" w:rsidRPr="002B08F4" w:rsidRDefault="00E54A11" w:rsidP="00E54A11">
      <w:pPr>
        <w:widowControl w:val="0"/>
        <w:ind w:firstLine="720"/>
        <w:jc w:val="both"/>
        <w:rPr>
          <w:sz w:val="24"/>
          <w:szCs w:val="24"/>
        </w:rPr>
      </w:pPr>
      <w:r w:rsidRPr="002B08F4">
        <w:rPr>
          <w:sz w:val="24"/>
          <w:szCs w:val="24"/>
        </w:rPr>
        <w:t>1. Внести в административный регламент предоставления муниципальной услуги «</w:t>
      </w:r>
      <w:r w:rsidR="00EC434B" w:rsidRPr="00EC434B">
        <w:rPr>
          <w:sz w:val="24"/>
          <w:szCs w:val="24"/>
        </w:rPr>
        <w:t>Предоставление земельных участков, находящихся в муниципальной собственности Орловского сельского поселения Городищенского муниципального района Волгоградской области в безвозмездное пользование</w:t>
      </w:r>
      <w:r w:rsidR="00EC434B">
        <w:rPr>
          <w:sz w:val="24"/>
          <w:szCs w:val="24"/>
        </w:rPr>
        <w:t>»</w:t>
      </w:r>
      <w:r w:rsidRPr="002B08F4">
        <w:rPr>
          <w:sz w:val="24"/>
          <w:szCs w:val="24"/>
        </w:rPr>
        <w:t xml:space="preserve">, утвержденный постановлением </w:t>
      </w:r>
      <w:r w:rsidR="00715087" w:rsidRPr="002B08F4">
        <w:rPr>
          <w:sz w:val="24"/>
          <w:szCs w:val="24"/>
        </w:rPr>
        <w:t xml:space="preserve">администрации Орловского сельского поселения </w:t>
      </w:r>
      <w:r w:rsidRPr="002B08F4">
        <w:rPr>
          <w:sz w:val="24"/>
          <w:szCs w:val="24"/>
        </w:rPr>
        <w:t xml:space="preserve">от </w:t>
      </w:r>
      <w:r w:rsidR="00715087" w:rsidRPr="002B08F4">
        <w:rPr>
          <w:sz w:val="24"/>
          <w:szCs w:val="24"/>
        </w:rPr>
        <w:t>0</w:t>
      </w:r>
      <w:r w:rsidR="00EC434B">
        <w:rPr>
          <w:sz w:val="24"/>
          <w:szCs w:val="24"/>
        </w:rPr>
        <w:t>3</w:t>
      </w:r>
      <w:r w:rsidR="00715087" w:rsidRPr="002B08F4">
        <w:rPr>
          <w:sz w:val="24"/>
          <w:szCs w:val="24"/>
        </w:rPr>
        <w:t>.</w:t>
      </w:r>
      <w:r w:rsidR="00EC434B">
        <w:rPr>
          <w:sz w:val="24"/>
          <w:szCs w:val="24"/>
        </w:rPr>
        <w:t>09</w:t>
      </w:r>
      <w:r w:rsidR="00715087" w:rsidRPr="002B08F4">
        <w:rPr>
          <w:sz w:val="24"/>
          <w:szCs w:val="24"/>
        </w:rPr>
        <w:t>.2019</w:t>
      </w:r>
      <w:r w:rsidRPr="002B08F4">
        <w:rPr>
          <w:sz w:val="24"/>
          <w:szCs w:val="24"/>
        </w:rPr>
        <w:t xml:space="preserve"> № </w:t>
      </w:r>
      <w:r w:rsidR="002B08F4">
        <w:rPr>
          <w:sz w:val="24"/>
          <w:szCs w:val="24"/>
        </w:rPr>
        <w:t>1-1/</w:t>
      </w:r>
      <w:r w:rsidR="00EC434B">
        <w:rPr>
          <w:sz w:val="24"/>
          <w:szCs w:val="24"/>
        </w:rPr>
        <w:t>95</w:t>
      </w:r>
      <w:r w:rsidRPr="002B08F4">
        <w:rPr>
          <w:sz w:val="24"/>
          <w:szCs w:val="24"/>
        </w:rPr>
        <w:t>, следующие изменения:</w:t>
      </w:r>
    </w:p>
    <w:p w14:paraId="2A33ED5A" w14:textId="7627F670" w:rsidR="00EC434B" w:rsidRPr="00EC434B" w:rsidRDefault="00EC434B" w:rsidP="00EC434B">
      <w:pPr>
        <w:widowControl w:val="0"/>
        <w:ind w:firstLine="851"/>
        <w:jc w:val="both"/>
        <w:rPr>
          <w:sz w:val="24"/>
          <w:szCs w:val="24"/>
        </w:rPr>
      </w:pPr>
      <w:r w:rsidRPr="00EC434B">
        <w:rPr>
          <w:sz w:val="24"/>
          <w:szCs w:val="24"/>
        </w:rPr>
        <w:t xml:space="preserve">1) пункт </w:t>
      </w:r>
      <w:r w:rsidR="001A55C9" w:rsidRPr="00EC434B">
        <w:rPr>
          <w:sz w:val="24"/>
          <w:szCs w:val="24"/>
        </w:rPr>
        <w:t>1.2 дополнить</w:t>
      </w:r>
      <w:r w:rsidRPr="00EC434B">
        <w:rPr>
          <w:sz w:val="24"/>
          <w:szCs w:val="24"/>
        </w:rPr>
        <w:t xml:space="preserve"> подпунктом 18 следующего содержания:</w:t>
      </w:r>
    </w:p>
    <w:p w14:paraId="25254E45" w14:textId="77777777" w:rsidR="00EC434B" w:rsidRPr="00EC434B" w:rsidRDefault="00EC434B" w:rsidP="00EC434B">
      <w:pPr>
        <w:widowControl w:val="0"/>
        <w:ind w:firstLine="851"/>
        <w:jc w:val="both"/>
        <w:rPr>
          <w:sz w:val="24"/>
          <w:szCs w:val="24"/>
        </w:rPr>
      </w:pPr>
      <w:r w:rsidRPr="00EC434B">
        <w:rPr>
          <w:sz w:val="24"/>
          <w:szCs w:val="24"/>
        </w:rPr>
        <w:t xml:space="preserve"> «18)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EC434B">
        <w:rPr>
          <w:sz w:val="24"/>
          <w:szCs w:val="24"/>
        </w:rPr>
        <w:t>п.п</w:t>
      </w:r>
      <w:proofErr w:type="spellEnd"/>
      <w:r w:rsidRPr="00EC434B">
        <w:rPr>
          <w:sz w:val="24"/>
          <w:szCs w:val="24"/>
        </w:rPr>
        <w:t>. 21 п. 2.       ст. 39.10 ЗК РФ)»;</w:t>
      </w:r>
    </w:p>
    <w:p w14:paraId="233865DD" w14:textId="4F8B5FA8" w:rsidR="00EC434B" w:rsidRPr="00EC434B" w:rsidRDefault="00EC434B" w:rsidP="00EC434B">
      <w:pPr>
        <w:widowControl w:val="0"/>
        <w:ind w:firstLine="851"/>
        <w:jc w:val="both"/>
        <w:rPr>
          <w:sz w:val="24"/>
          <w:szCs w:val="24"/>
        </w:rPr>
      </w:pPr>
      <w:r w:rsidRPr="00EC434B">
        <w:rPr>
          <w:sz w:val="24"/>
          <w:szCs w:val="24"/>
        </w:rPr>
        <w:t>2) в абзаце четвертом пункта 1.3.2:</w:t>
      </w:r>
    </w:p>
    <w:p w14:paraId="45A89CFC" w14:textId="43975B65" w:rsidR="00EC434B" w:rsidRPr="00EC434B" w:rsidRDefault="00EC434B" w:rsidP="00EC434B">
      <w:pPr>
        <w:widowControl w:val="0"/>
        <w:ind w:firstLine="851"/>
        <w:jc w:val="both"/>
        <w:rPr>
          <w:sz w:val="24"/>
          <w:szCs w:val="24"/>
        </w:rPr>
      </w:pPr>
      <w:r w:rsidRPr="00EC434B">
        <w:rPr>
          <w:sz w:val="24"/>
          <w:szCs w:val="24"/>
        </w:rPr>
        <w:t xml:space="preserve">после слов «на Едином портале государственных и муниципальных услуг» дополнить словом «(функций)»; </w:t>
      </w:r>
    </w:p>
    <w:p w14:paraId="709B573F" w14:textId="7D850C90" w:rsidR="00EC434B" w:rsidRPr="00EC434B" w:rsidRDefault="00EC434B" w:rsidP="00EC434B">
      <w:pPr>
        <w:widowControl w:val="0"/>
        <w:ind w:firstLine="851"/>
        <w:jc w:val="both"/>
        <w:rPr>
          <w:sz w:val="24"/>
          <w:szCs w:val="24"/>
        </w:rPr>
      </w:pPr>
      <w:r w:rsidRPr="00EC434B">
        <w:rPr>
          <w:sz w:val="24"/>
          <w:szCs w:val="24"/>
        </w:rPr>
        <w:t>после слов «(далее - Региональный портал государственных и муниципальных услуг) дополнить словами «, (далее также именуются -информационные системы)».</w:t>
      </w:r>
    </w:p>
    <w:p w14:paraId="126EF4B7" w14:textId="743FE905" w:rsidR="00EC434B" w:rsidRPr="00EC434B" w:rsidRDefault="00EC434B" w:rsidP="00EC434B">
      <w:pPr>
        <w:widowControl w:val="0"/>
        <w:ind w:firstLine="851"/>
        <w:jc w:val="both"/>
        <w:rPr>
          <w:sz w:val="24"/>
          <w:szCs w:val="24"/>
        </w:rPr>
      </w:pPr>
      <w:r w:rsidRPr="00EC434B">
        <w:rPr>
          <w:sz w:val="24"/>
          <w:szCs w:val="24"/>
        </w:rPr>
        <w:t>3) пункт 2.5 изложить в следующей редакции:</w:t>
      </w:r>
    </w:p>
    <w:p w14:paraId="45AEC874" w14:textId="77777777" w:rsidR="00EC434B" w:rsidRPr="00EC434B" w:rsidRDefault="00EC434B" w:rsidP="00EC434B">
      <w:pPr>
        <w:widowControl w:val="0"/>
        <w:ind w:firstLine="851"/>
        <w:jc w:val="both"/>
        <w:rPr>
          <w:sz w:val="24"/>
          <w:szCs w:val="24"/>
        </w:rPr>
      </w:pPr>
      <w:r w:rsidRPr="00EC434B">
        <w:rPr>
          <w:sz w:val="24"/>
          <w:szCs w:val="24"/>
        </w:rPr>
        <w:t>«2.5. Правовыми основаниями для предоставления муниципальной услуги являются следующие нормативные правовые акты:</w:t>
      </w:r>
    </w:p>
    <w:p w14:paraId="5D4CD7EA" w14:textId="77777777" w:rsidR="00EC434B" w:rsidRPr="00EC434B" w:rsidRDefault="00EC434B" w:rsidP="00EC434B">
      <w:pPr>
        <w:widowControl w:val="0"/>
        <w:ind w:firstLine="851"/>
        <w:jc w:val="both"/>
        <w:rPr>
          <w:sz w:val="24"/>
          <w:szCs w:val="24"/>
        </w:rPr>
      </w:pPr>
      <w:r w:rsidRPr="00EC434B">
        <w:rPr>
          <w:sz w:val="24"/>
          <w:szCs w:val="24"/>
        </w:rPr>
        <w:t xml:space="preserve">Конституция Российской Федерации («Российская газета», № 7, 21.01.2009, «Собрание </w:t>
      </w:r>
      <w:r w:rsidRPr="00EC434B">
        <w:rPr>
          <w:sz w:val="24"/>
          <w:szCs w:val="24"/>
        </w:rPr>
        <w:lastRenderedPageBreak/>
        <w:t>законодательства Российской Федерации», 26.01.2009,   № 4, ст. 445, «Парламентская газета», № 4, 23 - 29.01.2009, Официальный интернет-портал правовой информации http://www.pravo.gov.ru, 01.08.2014);</w:t>
      </w:r>
    </w:p>
    <w:p w14:paraId="68041AAD" w14:textId="77777777" w:rsidR="00EC434B" w:rsidRPr="00EC434B" w:rsidRDefault="00EC434B" w:rsidP="00EC434B">
      <w:pPr>
        <w:widowControl w:val="0"/>
        <w:ind w:firstLine="851"/>
        <w:jc w:val="both"/>
        <w:rPr>
          <w:sz w:val="24"/>
          <w:szCs w:val="24"/>
        </w:rPr>
      </w:pPr>
      <w:r w:rsidRPr="00EC434B">
        <w:rPr>
          <w:sz w:val="24"/>
          <w:szCs w:val="24"/>
        </w:rPr>
        <w:t xml:space="preserve">Земельный кодекс Российской Федерации от 25.10.2001 № 136-ФЗ («Собрание законодательства Российской Федерации», 29.10.2001, № </w:t>
      </w:r>
      <w:proofErr w:type="gramStart"/>
      <w:r w:rsidRPr="00EC434B">
        <w:rPr>
          <w:sz w:val="24"/>
          <w:szCs w:val="24"/>
        </w:rPr>
        <w:t xml:space="preserve">44,   </w:t>
      </w:r>
      <w:proofErr w:type="gramEnd"/>
      <w:r w:rsidRPr="00EC434B">
        <w:rPr>
          <w:sz w:val="24"/>
          <w:szCs w:val="24"/>
        </w:rPr>
        <w:t xml:space="preserve">        ст. 4147, «Парламентская газета», № 204 - 205, 30.10.2001, «Российская газета»,  № 211 - 212, 30.10.2001);</w:t>
      </w:r>
    </w:p>
    <w:p w14:paraId="0080438E" w14:textId="77777777" w:rsidR="00EC434B" w:rsidRPr="00EC434B" w:rsidRDefault="00EC434B" w:rsidP="00EC434B">
      <w:pPr>
        <w:widowControl w:val="0"/>
        <w:ind w:firstLine="851"/>
        <w:jc w:val="both"/>
        <w:rPr>
          <w:sz w:val="24"/>
          <w:szCs w:val="24"/>
        </w:rPr>
      </w:pPr>
      <w:r w:rsidRPr="00EC434B">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53AC56DB" w14:textId="77777777" w:rsidR="00EC434B" w:rsidRPr="00EC434B" w:rsidRDefault="00EC434B" w:rsidP="00EC434B">
      <w:pPr>
        <w:widowControl w:val="0"/>
        <w:ind w:firstLine="851"/>
        <w:jc w:val="both"/>
        <w:rPr>
          <w:sz w:val="24"/>
          <w:szCs w:val="24"/>
        </w:rPr>
      </w:pPr>
      <w:r w:rsidRPr="00EC434B">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158CF936" w14:textId="01FAC821" w:rsidR="00EC434B" w:rsidRPr="00EC434B" w:rsidRDefault="00EC434B" w:rsidP="00EC434B">
      <w:pPr>
        <w:widowControl w:val="0"/>
        <w:ind w:firstLine="851"/>
        <w:jc w:val="both"/>
        <w:rPr>
          <w:sz w:val="24"/>
          <w:szCs w:val="24"/>
        </w:rPr>
      </w:pPr>
      <w:r w:rsidRPr="00EC434B">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w:t>
      </w:r>
      <w:proofErr w:type="gramStart"/>
      <w:r w:rsidRPr="00EC434B">
        <w:rPr>
          <w:sz w:val="24"/>
          <w:szCs w:val="24"/>
        </w:rPr>
        <w:t xml:space="preserve">»,   </w:t>
      </w:r>
      <w:proofErr w:type="gramEnd"/>
      <w:r w:rsidRPr="00EC434B">
        <w:rPr>
          <w:sz w:val="24"/>
          <w:szCs w:val="24"/>
        </w:rPr>
        <w:t xml:space="preserve">   № 202, 08.10.2003);</w:t>
      </w:r>
    </w:p>
    <w:p w14:paraId="5C414FE7" w14:textId="77777777" w:rsidR="00EC434B" w:rsidRPr="00EC434B" w:rsidRDefault="00EC434B" w:rsidP="00EC434B">
      <w:pPr>
        <w:widowControl w:val="0"/>
        <w:ind w:firstLine="851"/>
        <w:jc w:val="both"/>
        <w:rPr>
          <w:sz w:val="24"/>
          <w:szCs w:val="24"/>
        </w:rPr>
      </w:pPr>
      <w:r w:rsidRPr="00EC434B">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50A32F1A" w14:textId="77777777" w:rsidR="00EC434B" w:rsidRPr="00EC434B" w:rsidRDefault="00EC434B" w:rsidP="00EC434B">
      <w:pPr>
        <w:widowControl w:val="0"/>
        <w:ind w:firstLine="851"/>
        <w:jc w:val="both"/>
        <w:rPr>
          <w:sz w:val="24"/>
          <w:szCs w:val="24"/>
        </w:rPr>
      </w:pPr>
      <w:r w:rsidRPr="00EC434B">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1F52DEA6" w14:textId="77777777" w:rsidR="00EC434B" w:rsidRPr="00EC434B" w:rsidRDefault="00EC434B" w:rsidP="00EC434B">
      <w:pPr>
        <w:widowControl w:val="0"/>
        <w:ind w:firstLine="851"/>
        <w:jc w:val="both"/>
        <w:rPr>
          <w:sz w:val="24"/>
          <w:szCs w:val="24"/>
        </w:rPr>
      </w:pPr>
      <w:r w:rsidRPr="00EC434B">
        <w:rPr>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493456DA" w14:textId="77777777" w:rsidR="00EC434B" w:rsidRPr="00EC434B" w:rsidRDefault="00EC434B" w:rsidP="00EC434B">
      <w:pPr>
        <w:widowControl w:val="0"/>
        <w:ind w:firstLine="851"/>
        <w:jc w:val="both"/>
        <w:rPr>
          <w:sz w:val="24"/>
          <w:szCs w:val="24"/>
        </w:rPr>
      </w:pPr>
      <w:r w:rsidRPr="00EC434B">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77F4CD26" w14:textId="77777777" w:rsidR="00EC434B" w:rsidRPr="00EC434B" w:rsidRDefault="00EC434B" w:rsidP="00EC434B">
      <w:pPr>
        <w:widowControl w:val="0"/>
        <w:ind w:firstLine="851"/>
        <w:jc w:val="both"/>
        <w:rPr>
          <w:sz w:val="24"/>
          <w:szCs w:val="24"/>
        </w:rPr>
      </w:pPr>
      <w:r w:rsidRPr="00EC434B">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056F107C" w14:textId="60AD0A47" w:rsidR="00EC434B" w:rsidRPr="00EC434B" w:rsidRDefault="00EC434B" w:rsidP="00EC434B">
      <w:pPr>
        <w:widowControl w:val="0"/>
        <w:ind w:firstLine="851"/>
        <w:jc w:val="both"/>
        <w:rPr>
          <w:sz w:val="24"/>
          <w:szCs w:val="24"/>
        </w:rPr>
      </w:pPr>
      <w:r w:rsidRPr="00EC434B">
        <w:rPr>
          <w:sz w:val="24"/>
          <w:szCs w:val="24"/>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14:paraId="10D82B42" w14:textId="7D4CAA6F" w:rsidR="00EC434B" w:rsidRPr="00EC434B" w:rsidRDefault="00EC434B" w:rsidP="00EC434B">
      <w:pPr>
        <w:widowControl w:val="0"/>
        <w:ind w:firstLine="851"/>
        <w:jc w:val="both"/>
        <w:rPr>
          <w:sz w:val="24"/>
          <w:szCs w:val="24"/>
        </w:rPr>
      </w:pPr>
      <w:r w:rsidRPr="00EC434B">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50003E05" w14:textId="40596822" w:rsidR="00EC434B" w:rsidRPr="00EC434B" w:rsidRDefault="00EC434B" w:rsidP="00EC434B">
      <w:pPr>
        <w:widowControl w:val="0"/>
        <w:ind w:firstLine="851"/>
        <w:jc w:val="both"/>
        <w:rPr>
          <w:sz w:val="24"/>
          <w:szCs w:val="24"/>
        </w:rPr>
      </w:pPr>
      <w:r w:rsidRPr="00EC434B">
        <w:rPr>
          <w:sz w:val="24"/>
          <w:szCs w:val="24"/>
        </w:rPr>
        <w:t xml:space="preserve">постановление Правительства Российской Федерации </w:t>
      </w:r>
    </w:p>
    <w:p w14:paraId="3486B8E9" w14:textId="40FCB47F" w:rsidR="00EC434B" w:rsidRPr="00EC434B" w:rsidRDefault="00EC434B" w:rsidP="00EC434B">
      <w:pPr>
        <w:widowControl w:val="0"/>
        <w:ind w:firstLine="851"/>
        <w:jc w:val="both"/>
        <w:rPr>
          <w:sz w:val="24"/>
          <w:szCs w:val="24"/>
        </w:rPr>
      </w:pPr>
      <w:r w:rsidRPr="00EC434B">
        <w:rPr>
          <w:sz w:val="24"/>
          <w:szCs w:val="24"/>
        </w:rP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2F709059" w14:textId="10818834" w:rsidR="00EC434B" w:rsidRPr="00EC434B" w:rsidRDefault="00EC434B" w:rsidP="00EC434B">
      <w:pPr>
        <w:widowControl w:val="0"/>
        <w:ind w:firstLine="851"/>
        <w:jc w:val="both"/>
        <w:rPr>
          <w:sz w:val="24"/>
          <w:szCs w:val="24"/>
        </w:rPr>
      </w:pPr>
      <w:r w:rsidRPr="00EC434B">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0C5E67AC" w14:textId="77777777" w:rsidR="00EC434B" w:rsidRPr="00EC434B" w:rsidRDefault="00EC434B" w:rsidP="00EC434B">
      <w:pPr>
        <w:widowControl w:val="0"/>
        <w:ind w:firstLine="851"/>
        <w:jc w:val="both"/>
        <w:rPr>
          <w:sz w:val="24"/>
          <w:szCs w:val="24"/>
        </w:rPr>
      </w:pPr>
      <w:r w:rsidRPr="00EC434B">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1CBBF3F3" w14:textId="77777777" w:rsidR="00EC434B" w:rsidRPr="00EC434B" w:rsidRDefault="00EC434B" w:rsidP="00EC434B">
      <w:pPr>
        <w:widowControl w:val="0"/>
        <w:ind w:firstLine="851"/>
        <w:jc w:val="both"/>
        <w:rPr>
          <w:sz w:val="24"/>
          <w:szCs w:val="24"/>
        </w:rPr>
      </w:pPr>
      <w:r w:rsidRPr="00EC434B">
        <w:rPr>
          <w:sz w:val="24"/>
          <w:szCs w:val="24"/>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w:t>
      </w:r>
      <w:r w:rsidRPr="00EC434B">
        <w:rPr>
          <w:sz w:val="24"/>
          <w:szCs w:val="24"/>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718A692C" w14:textId="77777777" w:rsidR="00EC434B" w:rsidRPr="00EC434B" w:rsidRDefault="00EC434B" w:rsidP="00EC434B">
      <w:pPr>
        <w:widowControl w:val="0"/>
        <w:ind w:firstLine="851"/>
        <w:jc w:val="both"/>
        <w:rPr>
          <w:sz w:val="24"/>
          <w:szCs w:val="24"/>
        </w:rPr>
      </w:pPr>
      <w:r w:rsidRPr="00EC434B">
        <w:rPr>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14:paraId="65F1AA27" w14:textId="77777777" w:rsidR="00EC434B" w:rsidRPr="00EC434B" w:rsidRDefault="00EC434B" w:rsidP="00EC434B">
      <w:pPr>
        <w:widowControl w:val="0"/>
        <w:ind w:firstLine="851"/>
        <w:jc w:val="both"/>
        <w:rPr>
          <w:sz w:val="24"/>
          <w:szCs w:val="24"/>
        </w:rPr>
      </w:pPr>
      <w:r w:rsidRPr="00EC434B">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06445735" w14:textId="1E544B66" w:rsidR="00EC434B" w:rsidRPr="00EC434B" w:rsidRDefault="00EC434B" w:rsidP="00EC434B">
      <w:pPr>
        <w:widowControl w:val="0"/>
        <w:ind w:firstLine="851"/>
        <w:jc w:val="both"/>
        <w:rPr>
          <w:sz w:val="24"/>
          <w:szCs w:val="24"/>
        </w:rPr>
      </w:pPr>
      <w:r w:rsidRPr="00EC434B">
        <w:rPr>
          <w:sz w:val="24"/>
          <w:szCs w:val="24"/>
        </w:rPr>
        <w:t xml:space="preserve">Устав </w:t>
      </w:r>
      <w:r>
        <w:rPr>
          <w:sz w:val="24"/>
          <w:szCs w:val="24"/>
        </w:rPr>
        <w:t xml:space="preserve">Орловского сельского поселения, утвержденный решением Орловской сельской Думы от 26.10.2014 № 3/8 </w:t>
      </w:r>
    </w:p>
    <w:p w14:paraId="4B84CA5B" w14:textId="22DD5528" w:rsidR="00EC434B" w:rsidRPr="00EC434B" w:rsidRDefault="00EC434B" w:rsidP="00EC434B">
      <w:pPr>
        <w:widowControl w:val="0"/>
        <w:ind w:firstLine="851"/>
        <w:jc w:val="both"/>
        <w:rPr>
          <w:sz w:val="24"/>
          <w:szCs w:val="24"/>
        </w:rPr>
      </w:pPr>
      <w:r w:rsidRPr="00EC434B">
        <w:rPr>
          <w:sz w:val="24"/>
          <w:szCs w:val="24"/>
        </w:rPr>
        <w:t>4) в подпункте 7 пункта 2.6.1.2 в таблице:</w:t>
      </w:r>
    </w:p>
    <w:p w14:paraId="4053EBE3" w14:textId="77777777" w:rsidR="00EC434B" w:rsidRPr="00EC434B" w:rsidRDefault="00EC434B" w:rsidP="00EC434B">
      <w:pPr>
        <w:widowControl w:val="0"/>
        <w:ind w:firstLine="851"/>
        <w:jc w:val="both"/>
        <w:rPr>
          <w:sz w:val="24"/>
          <w:szCs w:val="24"/>
        </w:rPr>
      </w:pPr>
      <w:r w:rsidRPr="00EC434B">
        <w:rPr>
          <w:sz w:val="24"/>
          <w:szCs w:val="24"/>
        </w:rPr>
        <w:t xml:space="preserve"> в позиции «Подпункт 1 пункта 2 статьи 39.10 ЗК РФ» слова «Центр исторического наследия президентов Российской Федерации, 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w:t>
      </w:r>
    </w:p>
    <w:p w14:paraId="6E8D4CD0" w14:textId="77777777" w:rsidR="00EC434B" w:rsidRPr="00EC434B" w:rsidRDefault="00EC434B" w:rsidP="00EC434B">
      <w:pPr>
        <w:widowControl w:val="0"/>
        <w:ind w:firstLine="851"/>
        <w:jc w:val="both"/>
        <w:rPr>
          <w:sz w:val="24"/>
          <w:szCs w:val="24"/>
        </w:rPr>
      </w:pPr>
      <w:r w:rsidRPr="00EC434B">
        <w:rPr>
          <w:sz w:val="24"/>
          <w:szCs w:val="24"/>
        </w:rPr>
        <w:t xml:space="preserve"> в позиции «Подпункт 11 пункта 2 статьи 39.10 ЗК РФ» слова «земельного участка, предназначенного» заменить словами «земельным участком, предназначенным»;</w:t>
      </w:r>
    </w:p>
    <w:p w14:paraId="3DC8B03D" w14:textId="77777777" w:rsidR="00EC434B" w:rsidRPr="00EC434B" w:rsidRDefault="00EC434B" w:rsidP="00EC434B">
      <w:pPr>
        <w:widowControl w:val="0"/>
        <w:ind w:firstLine="851"/>
        <w:jc w:val="both"/>
        <w:rPr>
          <w:sz w:val="24"/>
          <w:szCs w:val="24"/>
        </w:rPr>
      </w:pPr>
      <w:r w:rsidRPr="00EC434B">
        <w:rPr>
          <w:sz w:val="24"/>
          <w:szCs w:val="24"/>
        </w:rPr>
        <w:t xml:space="preserve"> 5) в абзаце втором пункта 2.6.3 в таблице: </w:t>
      </w:r>
    </w:p>
    <w:p w14:paraId="571DE48F" w14:textId="77777777" w:rsidR="00EC434B" w:rsidRPr="00EC434B" w:rsidRDefault="00EC434B" w:rsidP="00EC434B">
      <w:pPr>
        <w:widowControl w:val="0"/>
        <w:ind w:firstLine="851"/>
        <w:jc w:val="both"/>
        <w:rPr>
          <w:sz w:val="24"/>
          <w:szCs w:val="24"/>
        </w:rPr>
      </w:pPr>
      <w:r w:rsidRPr="00EC434B">
        <w:rPr>
          <w:sz w:val="24"/>
          <w:szCs w:val="24"/>
        </w:rPr>
        <w:t xml:space="preserve"> в позиции «Подпункт 1 пункта 2 статьи 39.10 ЗК РФ» слова «Центр исторического наследия президентов Российской Федерации, 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w:t>
      </w:r>
    </w:p>
    <w:p w14:paraId="30D617F8" w14:textId="77777777" w:rsidR="00EC434B" w:rsidRPr="00EC434B" w:rsidRDefault="00EC434B" w:rsidP="00EC434B">
      <w:pPr>
        <w:widowControl w:val="0"/>
        <w:ind w:firstLine="851"/>
        <w:jc w:val="both"/>
        <w:rPr>
          <w:sz w:val="24"/>
          <w:szCs w:val="24"/>
        </w:rPr>
      </w:pPr>
      <w:r w:rsidRPr="00EC434B">
        <w:rPr>
          <w:sz w:val="24"/>
          <w:szCs w:val="24"/>
        </w:rPr>
        <w:t>6) раздел 2 Регламента дополнить пунктом 2.6.5 следующего содержания:</w:t>
      </w:r>
    </w:p>
    <w:p w14:paraId="20624CA7" w14:textId="77777777" w:rsidR="00EC434B" w:rsidRPr="00EC434B" w:rsidRDefault="00EC434B" w:rsidP="00EC434B">
      <w:pPr>
        <w:widowControl w:val="0"/>
        <w:ind w:firstLine="851"/>
        <w:jc w:val="both"/>
        <w:rPr>
          <w:sz w:val="24"/>
          <w:szCs w:val="24"/>
        </w:rPr>
      </w:pPr>
      <w:r w:rsidRPr="00EC434B">
        <w:rPr>
          <w:sz w:val="24"/>
          <w:szCs w:val="24"/>
        </w:rPr>
        <w:t>«2.6.5. Уполномоченный орган не вправе требовать от заявителя:</w:t>
      </w:r>
    </w:p>
    <w:p w14:paraId="7623680C" w14:textId="77777777" w:rsidR="00EC434B" w:rsidRPr="00EC434B" w:rsidRDefault="00EC434B" w:rsidP="00EC434B">
      <w:pPr>
        <w:widowControl w:val="0"/>
        <w:ind w:firstLine="851"/>
        <w:jc w:val="both"/>
        <w:rPr>
          <w:sz w:val="24"/>
          <w:szCs w:val="24"/>
        </w:rPr>
      </w:pPr>
      <w:r w:rsidRPr="00EC434B">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75B9C34" w14:textId="77777777" w:rsidR="00EC434B" w:rsidRPr="00EC434B" w:rsidRDefault="00EC434B" w:rsidP="00EC434B">
      <w:pPr>
        <w:widowControl w:val="0"/>
        <w:ind w:firstLine="851"/>
        <w:jc w:val="both"/>
        <w:rPr>
          <w:sz w:val="24"/>
          <w:szCs w:val="24"/>
        </w:rPr>
      </w:pPr>
      <w:r w:rsidRPr="00EC434B">
        <w:rPr>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20845CDF" w14:textId="77777777" w:rsidR="00EC434B" w:rsidRPr="00EC434B" w:rsidRDefault="00EC434B" w:rsidP="00EC434B">
      <w:pPr>
        <w:widowControl w:val="0"/>
        <w:ind w:firstLine="851"/>
        <w:jc w:val="both"/>
        <w:rPr>
          <w:sz w:val="24"/>
          <w:szCs w:val="24"/>
        </w:rPr>
      </w:pPr>
      <w:r w:rsidRPr="00EC434B">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указывается вид, заголовок и реквизиты нормативного правового акта представительного  органа местного самоуправления;</w:t>
      </w:r>
    </w:p>
    <w:p w14:paraId="10EB92A8" w14:textId="77777777" w:rsidR="00EC434B" w:rsidRPr="00EC434B" w:rsidRDefault="00EC434B" w:rsidP="00EC434B">
      <w:pPr>
        <w:widowControl w:val="0"/>
        <w:ind w:firstLine="851"/>
        <w:jc w:val="both"/>
        <w:rPr>
          <w:sz w:val="24"/>
          <w:szCs w:val="24"/>
        </w:rPr>
      </w:pPr>
      <w:r w:rsidRPr="00EC434B">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C434B">
        <w:rPr>
          <w:sz w:val="24"/>
          <w:szCs w:val="24"/>
        </w:rPr>
        <w:lastRenderedPageBreak/>
        <w:t>муниципальной услуги, либо в предоставлении муниципальной услуги, за исключением следующих случаев:</w:t>
      </w:r>
    </w:p>
    <w:p w14:paraId="386600FC" w14:textId="77777777" w:rsidR="00EC434B" w:rsidRPr="00EC434B" w:rsidRDefault="00EC434B" w:rsidP="00EC434B">
      <w:pPr>
        <w:widowControl w:val="0"/>
        <w:ind w:firstLine="851"/>
        <w:jc w:val="both"/>
        <w:rPr>
          <w:sz w:val="24"/>
          <w:szCs w:val="24"/>
        </w:rPr>
      </w:pPr>
      <w:r w:rsidRPr="00EC434B">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40A81A" w14:textId="77777777" w:rsidR="00EC434B" w:rsidRPr="00EC434B" w:rsidRDefault="00EC434B" w:rsidP="00EC434B">
      <w:pPr>
        <w:widowControl w:val="0"/>
        <w:ind w:firstLine="851"/>
        <w:jc w:val="both"/>
        <w:rPr>
          <w:sz w:val="24"/>
          <w:szCs w:val="24"/>
        </w:rPr>
      </w:pPr>
      <w:r w:rsidRPr="00EC434B">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77DBE25" w14:textId="77777777" w:rsidR="00EC434B" w:rsidRPr="00EC434B" w:rsidRDefault="00EC434B" w:rsidP="00EC434B">
      <w:pPr>
        <w:widowControl w:val="0"/>
        <w:ind w:firstLine="851"/>
        <w:jc w:val="both"/>
        <w:rPr>
          <w:sz w:val="24"/>
          <w:szCs w:val="24"/>
        </w:rPr>
      </w:pPr>
      <w:r w:rsidRPr="00EC434B">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F45CF8" w14:textId="77777777" w:rsidR="00EC434B" w:rsidRPr="00EC434B" w:rsidRDefault="00EC434B" w:rsidP="00EC434B">
      <w:pPr>
        <w:widowControl w:val="0"/>
        <w:ind w:firstLine="851"/>
        <w:jc w:val="both"/>
        <w:rPr>
          <w:sz w:val="24"/>
          <w:szCs w:val="24"/>
        </w:rPr>
      </w:pPr>
      <w:r w:rsidRPr="00EC434B">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29F7388" w14:textId="77777777" w:rsidR="00EC434B" w:rsidRPr="00EC434B" w:rsidRDefault="00EC434B" w:rsidP="00EC434B">
      <w:pPr>
        <w:widowControl w:val="0"/>
        <w:ind w:firstLine="851"/>
        <w:jc w:val="both"/>
        <w:rPr>
          <w:sz w:val="24"/>
          <w:szCs w:val="24"/>
        </w:rPr>
      </w:pPr>
      <w:r w:rsidRPr="00EC434B">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p>
    <w:p w14:paraId="2A1FEF4A" w14:textId="77777777" w:rsidR="00EC434B" w:rsidRPr="00EC434B" w:rsidRDefault="00EC434B" w:rsidP="00EC434B">
      <w:pPr>
        <w:widowControl w:val="0"/>
        <w:ind w:firstLine="851"/>
        <w:jc w:val="both"/>
        <w:rPr>
          <w:sz w:val="24"/>
          <w:szCs w:val="24"/>
        </w:rPr>
      </w:pPr>
      <w:r w:rsidRPr="00EC434B">
        <w:rPr>
          <w:sz w:val="24"/>
          <w:szCs w:val="24"/>
        </w:rPr>
        <w:t>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62BBD48" w14:textId="77777777" w:rsidR="00EC434B" w:rsidRPr="00EC434B" w:rsidRDefault="00EC434B" w:rsidP="00EC434B">
      <w:pPr>
        <w:widowControl w:val="0"/>
        <w:ind w:firstLine="851"/>
        <w:jc w:val="both"/>
        <w:rPr>
          <w:sz w:val="24"/>
          <w:szCs w:val="24"/>
        </w:rPr>
      </w:pPr>
      <w:r w:rsidRPr="00EC434B">
        <w:rPr>
          <w:sz w:val="24"/>
          <w:szCs w:val="24"/>
        </w:rPr>
        <w:t>7) в подпункте 3 пункта 2.10.2 слова «О государственном кадастре недвижимости» заменить словами «О государственной регистрации недвижимости»;</w:t>
      </w:r>
    </w:p>
    <w:p w14:paraId="77092CFF" w14:textId="77777777" w:rsidR="00EC434B" w:rsidRPr="00EC434B" w:rsidRDefault="00EC434B" w:rsidP="00EC434B">
      <w:pPr>
        <w:widowControl w:val="0"/>
        <w:ind w:firstLine="851"/>
        <w:jc w:val="both"/>
        <w:rPr>
          <w:sz w:val="24"/>
          <w:szCs w:val="24"/>
        </w:rPr>
      </w:pPr>
      <w:r w:rsidRPr="00EC434B">
        <w:rPr>
          <w:sz w:val="24"/>
          <w:szCs w:val="24"/>
        </w:rPr>
        <w:t>8) в пункте 2.11:</w:t>
      </w:r>
    </w:p>
    <w:p w14:paraId="36103B88" w14:textId="77777777" w:rsidR="00EC434B" w:rsidRPr="00EC434B" w:rsidRDefault="00EC434B" w:rsidP="00EC434B">
      <w:pPr>
        <w:widowControl w:val="0"/>
        <w:ind w:firstLine="851"/>
        <w:jc w:val="both"/>
        <w:rPr>
          <w:sz w:val="24"/>
          <w:szCs w:val="24"/>
        </w:rPr>
      </w:pPr>
      <w:r w:rsidRPr="00EC434B">
        <w:rPr>
          <w:sz w:val="24"/>
          <w:szCs w:val="24"/>
        </w:rPr>
        <w:t>подпункт 3.1 исключить;</w:t>
      </w:r>
    </w:p>
    <w:p w14:paraId="27C8A4DA" w14:textId="5C7217A8" w:rsidR="00EC434B" w:rsidRPr="00EC434B" w:rsidRDefault="00EC434B" w:rsidP="00EC434B">
      <w:pPr>
        <w:widowControl w:val="0"/>
        <w:ind w:firstLine="851"/>
        <w:jc w:val="both"/>
        <w:rPr>
          <w:sz w:val="24"/>
          <w:szCs w:val="24"/>
        </w:rPr>
      </w:pPr>
      <w:r w:rsidRPr="00EC434B">
        <w:rPr>
          <w:sz w:val="24"/>
          <w:szCs w:val="24"/>
        </w:rPr>
        <w:t>в подпункте 9 слова «</w:t>
      </w:r>
      <w:r w:rsidRPr="00EC434B">
        <w:rPr>
          <w:sz w:val="24"/>
          <w:szCs w:val="24"/>
        </w:rPr>
        <w:t>развитии застроенной</w:t>
      </w:r>
      <w:r w:rsidRPr="00EC434B">
        <w:rPr>
          <w:sz w:val="24"/>
          <w:szCs w:val="24"/>
        </w:rPr>
        <w:t xml:space="preserve"> территории» заменить словами «комплексном развитии территории», слово «освоении» заменить словом «развитии»;</w:t>
      </w:r>
    </w:p>
    <w:p w14:paraId="57690DDE" w14:textId="54F93C45" w:rsidR="00EC434B" w:rsidRPr="00EC434B" w:rsidRDefault="00EC434B" w:rsidP="00EC434B">
      <w:pPr>
        <w:widowControl w:val="0"/>
        <w:ind w:firstLine="851"/>
        <w:jc w:val="both"/>
        <w:rPr>
          <w:sz w:val="24"/>
          <w:szCs w:val="24"/>
        </w:rPr>
      </w:pPr>
      <w:r w:rsidRPr="00EC434B">
        <w:rPr>
          <w:sz w:val="24"/>
          <w:szCs w:val="24"/>
        </w:rPr>
        <w:t>в подпункте 10 слова «освоении территории или договор о развитии застроенной» заменить словом «развитии».</w:t>
      </w:r>
    </w:p>
    <w:p w14:paraId="7445F335" w14:textId="60ACA278" w:rsidR="00EC434B" w:rsidRPr="00EC434B" w:rsidRDefault="00EC434B" w:rsidP="00EC434B">
      <w:pPr>
        <w:widowControl w:val="0"/>
        <w:ind w:firstLine="851"/>
        <w:jc w:val="both"/>
        <w:rPr>
          <w:sz w:val="24"/>
          <w:szCs w:val="24"/>
        </w:rPr>
      </w:pPr>
      <w:r w:rsidRPr="00EC434B">
        <w:rPr>
          <w:sz w:val="24"/>
          <w:szCs w:val="24"/>
        </w:rPr>
        <w:t>9) в абзаце четырнадцатом пункта 2.15.4 слова «а также в федеральной государственной информационной системе "Единый портал государственных и муниципальных услуг (функций)</w:t>
      </w:r>
      <w:r w:rsidRPr="00EC434B">
        <w:rPr>
          <w:sz w:val="24"/>
          <w:szCs w:val="24"/>
        </w:rPr>
        <w:t>»» заменить</w:t>
      </w:r>
      <w:r w:rsidRPr="00EC434B">
        <w:rPr>
          <w:sz w:val="24"/>
          <w:szCs w:val="24"/>
        </w:rPr>
        <w:t xml:space="preserve"> словами «на Едином портале государственных и муниципальных услуг»;</w:t>
      </w:r>
    </w:p>
    <w:p w14:paraId="3C4C004C" w14:textId="4480EB10" w:rsidR="00EC434B" w:rsidRDefault="00EC434B" w:rsidP="00EC434B">
      <w:pPr>
        <w:widowControl w:val="0"/>
        <w:ind w:firstLine="851"/>
        <w:jc w:val="both"/>
        <w:rPr>
          <w:sz w:val="24"/>
          <w:szCs w:val="24"/>
        </w:rPr>
      </w:pPr>
      <w:r w:rsidRPr="00EC434B">
        <w:rPr>
          <w:sz w:val="24"/>
          <w:szCs w:val="24"/>
        </w:rPr>
        <w:t>10) в подпунктах 2, 4 и 5 пункта 3.5.3 слова «, лесопарком», «, лесопарки», «, лесопарком» исключить.</w:t>
      </w:r>
      <w:r w:rsidRPr="00EC434B">
        <w:rPr>
          <w:sz w:val="24"/>
          <w:szCs w:val="24"/>
        </w:rPr>
        <w:t xml:space="preserve"> </w:t>
      </w:r>
    </w:p>
    <w:p w14:paraId="1FF6FC37" w14:textId="15CEDEF4" w:rsidR="00E54A11" w:rsidRPr="002B08F4" w:rsidRDefault="00E54A11" w:rsidP="00EC434B">
      <w:pPr>
        <w:widowControl w:val="0"/>
        <w:ind w:firstLine="851"/>
        <w:jc w:val="both"/>
        <w:rPr>
          <w:bCs/>
          <w:sz w:val="24"/>
          <w:szCs w:val="24"/>
        </w:rPr>
      </w:pPr>
      <w:r w:rsidRPr="002B08F4">
        <w:rPr>
          <w:sz w:val="24"/>
          <w:szCs w:val="24"/>
        </w:rPr>
        <w:t>2. Настоящее постановление вступает в силу после его официального опубликования (обнародования).</w:t>
      </w:r>
    </w:p>
    <w:p w14:paraId="61367E34" w14:textId="3D317237" w:rsidR="0097743A" w:rsidRDefault="002B08F4" w:rsidP="00252A83">
      <w:pPr>
        <w:shd w:val="clear" w:color="auto" w:fill="FFFFFF"/>
        <w:ind w:firstLine="851"/>
        <w:jc w:val="both"/>
        <w:rPr>
          <w:sz w:val="24"/>
          <w:szCs w:val="24"/>
        </w:rPr>
      </w:pPr>
      <w:r>
        <w:rPr>
          <w:color w:val="000000"/>
          <w:sz w:val="24"/>
          <w:szCs w:val="24"/>
        </w:rPr>
        <w:t>3.</w:t>
      </w:r>
      <w:r w:rsidR="0097743A">
        <w:rPr>
          <w:color w:val="000000"/>
          <w:sz w:val="24"/>
          <w:szCs w:val="24"/>
        </w:rPr>
        <w:t> </w:t>
      </w:r>
      <w:r w:rsidR="0097743A">
        <w:rPr>
          <w:sz w:val="24"/>
          <w:szCs w:val="24"/>
        </w:rPr>
        <w:t>Контроль за исполнением данного постановления</w:t>
      </w:r>
      <w:r w:rsidR="0097743A">
        <w:rPr>
          <w:rStyle w:val="apple-converted-space"/>
          <w:sz w:val="24"/>
          <w:szCs w:val="24"/>
        </w:rPr>
        <w:t> </w:t>
      </w:r>
      <w:r w:rsidR="0097743A">
        <w:rPr>
          <w:sz w:val="24"/>
          <w:szCs w:val="24"/>
        </w:rPr>
        <w:t>оставляю за собой.</w:t>
      </w:r>
    </w:p>
    <w:p w14:paraId="029481E3" w14:textId="77777777" w:rsidR="0097743A" w:rsidRDefault="0097743A" w:rsidP="00252A83">
      <w:pPr>
        <w:pStyle w:val="a4"/>
        <w:spacing w:after="0" w:line="240" w:lineRule="auto"/>
        <w:ind w:left="0" w:firstLine="851"/>
        <w:contextualSpacing/>
        <w:jc w:val="both"/>
        <w:rPr>
          <w:rFonts w:ascii="Times New Roman" w:hAnsi="Times New Roman" w:cs="Times New Roman"/>
          <w:sz w:val="24"/>
          <w:szCs w:val="24"/>
        </w:rPr>
      </w:pPr>
    </w:p>
    <w:p w14:paraId="164791A6" w14:textId="34F6A730" w:rsidR="002B08F4" w:rsidRDefault="002B08F4" w:rsidP="00C569D1">
      <w:pPr>
        <w:tabs>
          <w:tab w:val="left" w:pos="0"/>
          <w:tab w:val="left" w:pos="851"/>
        </w:tabs>
        <w:suppressAutoHyphens/>
        <w:jc w:val="both"/>
        <w:rPr>
          <w:bCs/>
          <w:color w:val="000000"/>
          <w:sz w:val="24"/>
          <w:szCs w:val="24"/>
          <w:lang w:eastAsia="ar-SA"/>
        </w:rPr>
      </w:pPr>
    </w:p>
    <w:p w14:paraId="7578BEF7" w14:textId="77777777" w:rsidR="005324D2" w:rsidRDefault="005324D2" w:rsidP="00C569D1">
      <w:pPr>
        <w:tabs>
          <w:tab w:val="left" w:pos="0"/>
          <w:tab w:val="left" w:pos="851"/>
        </w:tabs>
        <w:suppressAutoHyphens/>
        <w:jc w:val="both"/>
        <w:rPr>
          <w:bCs/>
          <w:color w:val="000000"/>
          <w:sz w:val="24"/>
          <w:szCs w:val="24"/>
          <w:lang w:eastAsia="ar-SA"/>
        </w:rPr>
      </w:pPr>
    </w:p>
    <w:p w14:paraId="52AB38EA" w14:textId="346E630F" w:rsidR="0097743A" w:rsidRDefault="00EC434B" w:rsidP="00C569D1">
      <w:pPr>
        <w:tabs>
          <w:tab w:val="left" w:pos="0"/>
          <w:tab w:val="left" w:pos="851"/>
        </w:tabs>
        <w:suppressAutoHyphens/>
        <w:jc w:val="both"/>
        <w:rPr>
          <w:bCs/>
          <w:color w:val="000000"/>
          <w:sz w:val="24"/>
          <w:szCs w:val="24"/>
          <w:lang w:eastAsia="ar-SA"/>
        </w:rPr>
      </w:pPr>
      <w:proofErr w:type="spellStart"/>
      <w:r>
        <w:rPr>
          <w:bCs/>
          <w:color w:val="000000"/>
          <w:sz w:val="24"/>
          <w:szCs w:val="24"/>
          <w:lang w:eastAsia="ar-SA"/>
        </w:rPr>
        <w:t>И.о</w:t>
      </w:r>
      <w:proofErr w:type="spellEnd"/>
      <w:r>
        <w:rPr>
          <w:bCs/>
          <w:color w:val="000000"/>
          <w:sz w:val="24"/>
          <w:szCs w:val="24"/>
          <w:lang w:eastAsia="ar-SA"/>
        </w:rPr>
        <w:t>. г</w:t>
      </w:r>
      <w:r w:rsidR="0097743A">
        <w:rPr>
          <w:bCs/>
          <w:color w:val="000000"/>
          <w:sz w:val="24"/>
          <w:szCs w:val="24"/>
          <w:lang w:eastAsia="ar-SA"/>
        </w:rPr>
        <w:t>лав</w:t>
      </w:r>
      <w:r>
        <w:rPr>
          <w:bCs/>
          <w:color w:val="000000"/>
          <w:sz w:val="24"/>
          <w:szCs w:val="24"/>
          <w:lang w:eastAsia="ar-SA"/>
        </w:rPr>
        <w:t>ы</w:t>
      </w:r>
      <w:r w:rsidR="0097743A">
        <w:rPr>
          <w:bCs/>
          <w:color w:val="000000"/>
          <w:sz w:val="24"/>
          <w:szCs w:val="24"/>
          <w:lang w:eastAsia="ar-SA"/>
        </w:rPr>
        <w:t xml:space="preserve"> </w:t>
      </w:r>
      <w:r w:rsidR="000E7FA3">
        <w:rPr>
          <w:bCs/>
          <w:color w:val="000000"/>
          <w:sz w:val="24"/>
          <w:szCs w:val="24"/>
          <w:lang w:eastAsia="ar-SA"/>
        </w:rPr>
        <w:t xml:space="preserve">Орловского сельского поселения                                                  </w:t>
      </w:r>
      <w:r w:rsidR="00C569D1">
        <w:rPr>
          <w:bCs/>
          <w:color w:val="000000"/>
          <w:sz w:val="24"/>
          <w:szCs w:val="24"/>
          <w:lang w:eastAsia="ar-SA"/>
        </w:rPr>
        <w:t xml:space="preserve">            </w:t>
      </w:r>
      <w:r>
        <w:rPr>
          <w:bCs/>
          <w:color w:val="000000"/>
          <w:sz w:val="24"/>
          <w:szCs w:val="24"/>
          <w:lang w:eastAsia="ar-SA"/>
        </w:rPr>
        <w:t>В. И. Ерохина</w:t>
      </w:r>
    </w:p>
    <w:p w14:paraId="0DB34EEA" w14:textId="77777777" w:rsidR="0097743A" w:rsidRDefault="0097743A" w:rsidP="0097743A">
      <w:pPr>
        <w:suppressAutoHyphens/>
        <w:jc w:val="both"/>
        <w:rPr>
          <w:bCs/>
          <w:color w:val="000000"/>
          <w:sz w:val="24"/>
          <w:szCs w:val="24"/>
          <w:lang w:eastAsia="ar-SA"/>
        </w:rPr>
      </w:pPr>
    </w:p>
    <w:p w14:paraId="32E71BAF" w14:textId="77777777" w:rsidR="0097743A" w:rsidRDefault="0097743A" w:rsidP="0097743A">
      <w:pPr>
        <w:suppressAutoHyphens/>
        <w:jc w:val="both"/>
        <w:rPr>
          <w:bCs/>
          <w:color w:val="000000"/>
          <w:sz w:val="24"/>
          <w:szCs w:val="24"/>
          <w:lang w:eastAsia="ar-SA"/>
        </w:rPr>
      </w:pPr>
    </w:p>
    <w:p w14:paraId="671DD6A6" w14:textId="77777777" w:rsidR="0097743A" w:rsidRDefault="0097743A" w:rsidP="0097743A">
      <w:pPr>
        <w:rPr>
          <w:sz w:val="24"/>
          <w:szCs w:val="24"/>
        </w:rPr>
      </w:pPr>
    </w:p>
    <w:p w14:paraId="6C666BCB" w14:textId="77777777" w:rsidR="008C3162" w:rsidRDefault="008C3162"/>
    <w:sectPr w:rsidR="008C3162" w:rsidSect="005324D2">
      <w:pgSz w:w="11906" w:h="16838"/>
      <w:pgMar w:top="397" w:right="397"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E64C" w14:textId="77777777" w:rsidR="006152B6" w:rsidRDefault="006152B6" w:rsidP="00E54A11">
      <w:r>
        <w:separator/>
      </w:r>
    </w:p>
  </w:endnote>
  <w:endnote w:type="continuationSeparator" w:id="0">
    <w:p w14:paraId="684DE65E" w14:textId="77777777" w:rsidR="006152B6" w:rsidRDefault="006152B6" w:rsidP="00E5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EE13" w14:textId="77777777" w:rsidR="006152B6" w:rsidRDefault="006152B6" w:rsidP="00E54A11">
      <w:r>
        <w:separator/>
      </w:r>
    </w:p>
  </w:footnote>
  <w:footnote w:type="continuationSeparator" w:id="0">
    <w:p w14:paraId="78157357" w14:textId="77777777" w:rsidR="006152B6" w:rsidRDefault="006152B6" w:rsidP="00E54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3A"/>
    <w:rsid w:val="00013C73"/>
    <w:rsid w:val="00044DF6"/>
    <w:rsid w:val="00066769"/>
    <w:rsid w:val="000E7FA3"/>
    <w:rsid w:val="000F1ADF"/>
    <w:rsid w:val="0017785E"/>
    <w:rsid w:val="0019485E"/>
    <w:rsid w:val="001A55C9"/>
    <w:rsid w:val="001B1C8D"/>
    <w:rsid w:val="001D6204"/>
    <w:rsid w:val="001F284F"/>
    <w:rsid w:val="0020202A"/>
    <w:rsid w:val="00252A83"/>
    <w:rsid w:val="0025587F"/>
    <w:rsid w:val="002B08F4"/>
    <w:rsid w:val="00312431"/>
    <w:rsid w:val="00316B04"/>
    <w:rsid w:val="003337C0"/>
    <w:rsid w:val="00360E39"/>
    <w:rsid w:val="003C680F"/>
    <w:rsid w:val="004166D7"/>
    <w:rsid w:val="0042154D"/>
    <w:rsid w:val="00426F71"/>
    <w:rsid w:val="004961CC"/>
    <w:rsid w:val="004A7BE3"/>
    <w:rsid w:val="004B1FB8"/>
    <w:rsid w:val="00523867"/>
    <w:rsid w:val="005324D2"/>
    <w:rsid w:val="005B7BF0"/>
    <w:rsid w:val="00606192"/>
    <w:rsid w:val="006152B6"/>
    <w:rsid w:val="00695C3C"/>
    <w:rsid w:val="006D7D74"/>
    <w:rsid w:val="006E0545"/>
    <w:rsid w:val="0070472D"/>
    <w:rsid w:val="00715087"/>
    <w:rsid w:val="00744C9B"/>
    <w:rsid w:val="007802E0"/>
    <w:rsid w:val="007B6A19"/>
    <w:rsid w:val="007E1731"/>
    <w:rsid w:val="008A400A"/>
    <w:rsid w:val="008B64D3"/>
    <w:rsid w:val="008C3162"/>
    <w:rsid w:val="008D3423"/>
    <w:rsid w:val="00944DCE"/>
    <w:rsid w:val="0097743A"/>
    <w:rsid w:val="009D51B4"/>
    <w:rsid w:val="009F07EE"/>
    <w:rsid w:val="00A17FCE"/>
    <w:rsid w:val="00A64E17"/>
    <w:rsid w:val="00AB3AB9"/>
    <w:rsid w:val="00B177E4"/>
    <w:rsid w:val="00B36D10"/>
    <w:rsid w:val="00BE0D3A"/>
    <w:rsid w:val="00C55338"/>
    <w:rsid w:val="00C569D1"/>
    <w:rsid w:val="00C94D58"/>
    <w:rsid w:val="00D30D2F"/>
    <w:rsid w:val="00D7438F"/>
    <w:rsid w:val="00D8600F"/>
    <w:rsid w:val="00DE61F1"/>
    <w:rsid w:val="00E54A11"/>
    <w:rsid w:val="00E56805"/>
    <w:rsid w:val="00EC434B"/>
    <w:rsid w:val="00EE2EDF"/>
    <w:rsid w:val="00EE706B"/>
    <w:rsid w:val="00F34AB3"/>
    <w:rsid w:val="00F92AE2"/>
    <w:rsid w:val="00F94DDC"/>
    <w:rsid w:val="00FB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0E0C"/>
  <w15:docId w15:val="{D2C436BF-F5CB-4745-AFA1-C4B05240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43A"/>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43A"/>
    <w:rPr>
      <w:color w:val="0000FF"/>
      <w:u w:val="single"/>
    </w:rPr>
  </w:style>
  <w:style w:type="paragraph" w:styleId="a4">
    <w:name w:val="List Paragraph"/>
    <w:basedOn w:val="a"/>
    <w:qFormat/>
    <w:rsid w:val="0097743A"/>
    <w:pPr>
      <w:overflowPunct/>
      <w:autoSpaceDE/>
      <w:autoSpaceDN/>
      <w:adjustRightInd/>
      <w:spacing w:after="200" w:line="276" w:lineRule="auto"/>
      <w:ind w:left="720"/>
    </w:pPr>
    <w:rPr>
      <w:rFonts w:ascii="Calibri" w:hAnsi="Calibri" w:cs="Calibri"/>
      <w:sz w:val="22"/>
      <w:szCs w:val="22"/>
      <w:lang w:eastAsia="en-US"/>
    </w:rPr>
  </w:style>
  <w:style w:type="character" w:customStyle="1" w:styleId="a5">
    <w:name w:val="Гипертекстовая ссылка"/>
    <w:rsid w:val="0097743A"/>
    <w:rPr>
      <w:rFonts w:ascii="Times New Roman" w:hAnsi="Times New Roman" w:cs="Times New Roman" w:hint="default"/>
      <w:b/>
      <w:bCs w:val="0"/>
      <w:color w:val="008000"/>
    </w:rPr>
  </w:style>
  <w:style w:type="character" w:customStyle="1" w:styleId="apple-converted-space">
    <w:name w:val="apple-converted-space"/>
    <w:basedOn w:val="a0"/>
    <w:rsid w:val="0097743A"/>
  </w:style>
  <w:style w:type="paragraph" w:styleId="a6">
    <w:name w:val="No Spacing"/>
    <w:uiPriority w:val="1"/>
    <w:qFormat/>
    <w:rsid w:val="004A7BE3"/>
    <w:pPr>
      <w:spacing w:after="0" w:line="240" w:lineRule="auto"/>
    </w:pPr>
    <w:rPr>
      <w:rFonts w:ascii="Calibri" w:eastAsia="Times New Roman" w:hAnsi="Calibri" w:cs="Times New Roman"/>
      <w:lang w:eastAsia="ru-RU"/>
    </w:rPr>
  </w:style>
  <w:style w:type="table" w:styleId="a7">
    <w:name w:val="Table Grid"/>
    <w:basedOn w:val="a1"/>
    <w:uiPriority w:val="59"/>
    <w:rsid w:val="004B1F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D8600F"/>
    <w:rPr>
      <w:rFonts w:ascii="Tahoma" w:hAnsi="Tahoma" w:cs="Tahoma"/>
      <w:sz w:val="16"/>
      <w:szCs w:val="16"/>
    </w:rPr>
  </w:style>
  <w:style w:type="character" w:customStyle="1" w:styleId="a9">
    <w:name w:val="Текст выноски Знак"/>
    <w:basedOn w:val="a0"/>
    <w:link w:val="a8"/>
    <w:uiPriority w:val="99"/>
    <w:semiHidden/>
    <w:rsid w:val="00D8600F"/>
    <w:rPr>
      <w:rFonts w:ascii="Tahoma" w:eastAsia="Times New Roman" w:hAnsi="Tahoma" w:cs="Tahoma"/>
      <w:sz w:val="16"/>
      <w:szCs w:val="16"/>
      <w:lang w:eastAsia="ru-RU"/>
    </w:rPr>
  </w:style>
  <w:style w:type="paragraph" w:styleId="aa">
    <w:name w:val="footnote text"/>
    <w:basedOn w:val="a"/>
    <w:link w:val="ab"/>
    <w:semiHidden/>
    <w:unhideWhenUsed/>
    <w:rsid w:val="00E54A11"/>
    <w:pPr>
      <w:suppressAutoHyphens/>
      <w:overflowPunct/>
      <w:autoSpaceDE/>
      <w:autoSpaceDN/>
      <w:adjustRightInd/>
    </w:pPr>
    <w:rPr>
      <w:sz w:val="20"/>
      <w:szCs w:val="20"/>
      <w:lang w:eastAsia="ar-SA"/>
    </w:rPr>
  </w:style>
  <w:style w:type="character" w:customStyle="1" w:styleId="ab">
    <w:name w:val="Текст сноски Знак"/>
    <w:basedOn w:val="a0"/>
    <w:link w:val="aa"/>
    <w:semiHidden/>
    <w:rsid w:val="00E54A11"/>
    <w:rPr>
      <w:rFonts w:ascii="Times New Roman" w:eastAsia="Times New Roman" w:hAnsi="Times New Roman" w:cs="Times New Roman"/>
      <w:sz w:val="20"/>
      <w:szCs w:val="20"/>
      <w:lang w:eastAsia="ar-SA"/>
    </w:rPr>
  </w:style>
  <w:style w:type="character" w:styleId="ac">
    <w:name w:val="footnote reference"/>
    <w:semiHidden/>
    <w:unhideWhenUsed/>
    <w:rsid w:val="00E54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264">
      <w:bodyDiv w:val="1"/>
      <w:marLeft w:val="0"/>
      <w:marRight w:val="0"/>
      <w:marTop w:val="0"/>
      <w:marBottom w:val="0"/>
      <w:divBdr>
        <w:top w:val="none" w:sz="0" w:space="0" w:color="auto"/>
        <w:left w:val="none" w:sz="0" w:space="0" w:color="auto"/>
        <w:bottom w:val="none" w:sz="0" w:space="0" w:color="auto"/>
        <w:right w:val="none" w:sz="0" w:space="0" w:color="auto"/>
      </w:divBdr>
    </w:div>
    <w:div w:id="117182199">
      <w:bodyDiv w:val="1"/>
      <w:marLeft w:val="0"/>
      <w:marRight w:val="0"/>
      <w:marTop w:val="0"/>
      <w:marBottom w:val="0"/>
      <w:divBdr>
        <w:top w:val="none" w:sz="0" w:space="0" w:color="auto"/>
        <w:left w:val="none" w:sz="0" w:space="0" w:color="auto"/>
        <w:bottom w:val="none" w:sz="0" w:space="0" w:color="auto"/>
        <w:right w:val="none" w:sz="0" w:space="0" w:color="auto"/>
      </w:divBdr>
    </w:div>
    <w:div w:id="120465911">
      <w:bodyDiv w:val="1"/>
      <w:marLeft w:val="0"/>
      <w:marRight w:val="0"/>
      <w:marTop w:val="0"/>
      <w:marBottom w:val="0"/>
      <w:divBdr>
        <w:top w:val="none" w:sz="0" w:space="0" w:color="auto"/>
        <w:left w:val="none" w:sz="0" w:space="0" w:color="auto"/>
        <w:bottom w:val="none" w:sz="0" w:space="0" w:color="auto"/>
        <w:right w:val="none" w:sz="0" w:space="0" w:color="auto"/>
      </w:divBdr>
    </w:div>
    <w:div w:id="196161277">
      <w:bodyDiv w:val="1"/>
      <w:marLeft w:val="0"/>
      <w:marRight w:val="0"/>
      <w:marTop w:val="0"/>
      <w:marBottom w:val="0"/>
      <w:divBdr>
        <w:top w:val="none" w:sz="0" w:space="0" w:color="auto"/>
        <w:left w:val="none" w:sz="0" w:space="0" w:color="auto"/>
        <w:bottom w:val="none" w:sz="0" w:space="0" w:color="auto"/>
        <w:right w:val="none" w:sz="0" w:space="0" w:color="auto"/>
      </w:divBdr>
    </w:div>
    <w:div w:id="213545317">
      <w:bodyDiv w:val="1"/>
      <w:marLeft w:val="0"/>
      <w:marRight w:val="0"/>
      <w:marTop w:val="0"/>
      <w:marBottom w:val="0"/>
      <w:divBdr>
        <w:top w:val="none" w:sz="0" w:space="0" w:color="auto"/>
        <w:left w:val="none" w:sz="0" w:space="0" w:color="auto"/>
        <w:bottom w:val="none" w:sz="0" w:space="0" w:color="auto"/>
        <w:right w:val="none" w:sz="0" w:space="0" w:color="auto"/>
      </w:divBdr>
    </w:div>
    <w:div w:id="234121579">
      <w:bodyDiv w:val="1"/>
      <w:marLeft w:val="0"/>
      <w:marRight w:val="0"/>
      <w:marTop w:val="0"/>
      <w:marBottom w:val="0"/>
      <w:divBdr>
        <w:top w:val="none" w:sz="0" w:space="0" w:color="auto"/>
        <w:left w:val="none" w:sz="0" w:space="0" w:color="auto"/>
        <w:bottom w:val="none" w:sz="0" w:space="0" w:color="auto"/>
        <w:right w:val="none" w:sz="0" w:space="0" w:color="auto"/>
      </w:divBdr>
    </w:div>
    <w:div w:id="253251390">
      <w:bodyDiv w:val="1"/>
      <w:marLeft w:val="0"/>
      <w:marRight w:val="0"/>
      <w:marTop w:val="0"/>
      <w:marBottom w:val="0"/>
      <w:divBdr>
        <w:top w:val="none" w:sz="0" w:space="0" w:color="auto"/>
        <w:left w:val="none" w:sz="0" w:space="0" w:color="auto"/>
        <w:bottom w:val="none" w:sz="0" w:space="0" w:color="auto"/>
        <w:right w:val="none" w:sz="0" w:space="0" w:color="auto"/>
      </w:divBdr>
    </w:div>
    <w:div w:id="334580411">
      <w:bodyDiv w:val="1"/>
      <w:marLeft w:val="0"/>
      <w:marRight w:val="0"/>
      <w:marTop w:val="0"/>
      <w:marBottom w:val="0"/>
      <w:divBdr>
        <w:top w:val="none" w:sz="0" w:space="0" w:color="auto"/>
        <w:left w:val="none" w:sz="0" w:space="0" w:color="auto"/>
        <w:bottom w:val="none" w:sz="0" w:space="0" w:color="auto"/>
        <w:right w:val="none" w:sz="0" w:space="0" w:color="auto"/>
      </w:divBdr>
    </w:div>
    <w:div w:id="438456080">
      <w:bodyDiv w:val="1"/>
      <w:marLeft w:val="0"/>
      <w:marRight w:val="0"/>
      <w:marTop w:val="0"/>
      <w:marBottom w:val="0"/>
      <w:divBdr>
        <w:top w:val="none" w:sz="0" w:space="0" w:color="auto"/>
        <w:left w:val="none" w:sz="0" w:space="0" w:color="auto"/>
        <w:bottom w:val="none" w:sz="0" w:space="0" w:color="auto"/>
        <w:right w:val="none" w:sz="0" w:space="0" w:color="auto"/>
      </w:divBdr>
    </w:div>
    <w:div w:id="861238549">
      <w:bodyDiv w:val="1"/>
      <w:marLeft w:val="0"/>
      <w:marRight w:val="0"/>
      <w:marTop w:val="0"/>
      <w:marBottom w:val="0"/>
      <w:divBdr>
        <w:top w:val="none" w:sz="0" w:space="0" w:color="auto"/>
        <w:left w:val="none" w:sz="0" w:space="0" w:color="auto"/>
        <w:bottom w:val="none" w:sz="0" w:space="0" w:color="auto"/>
        <w:right w:val="none" w:sz="0" w:space="0" w:color="auto"/>
      </w:divBdr>
    </w:div>
    <w:div w:id="916868994">
      <w:bodyDiv w:val="1"/>
      <w:marLeft w:val="0"/>
      <w:marRight w:val="0"/>
      <w:marTop w:val="0"/>
      <w:marBottom w:val="0"/>
      <w:divBdr>
        <w:top w:val="none" w:sz="0" w:space="0" w:color="auto"/>
        <w:left w:val="none" w:sz="0" w:space="0" w:color="auto"/>
        <w:bottom w:val="none" w:sz="0" w:space="0" w:color="auto"/>
        <w:right w:val="none" w:sz="0" w:space="0" w:color="auto"/>
      </w:divBdr>
    </w:div>
    <w:div w:id="1019087059">
      <w:bodyDiv w:val="1"/>
      <w:marLeft w:val="0"/>
      <w:marRight w:val="0"/>
      <w:marTop w:val="0"/>
      <w:marBottom w:val="0"/>
      <w:divBdr>
        <w:top w:val="none" w:sz="0" w:space="0" w:color="auto"/>
        <w:left w:val="none" w:sz="0" w:space="0" w:color="auto"/>
        <w:bottom w:val="none" w:sz="0" w:space="0" w:color="auto"/>
        <w:right w:val="none" w:sz="0" w:space="0" w:color="auto"/>
      </w:divBdr>
    </w:div>
    <w:div w:id="1038892157">
      <w:bodyDiv w:val="1"/>
      <w:marLeft w:val="0"/>
      <w:marRight w:val="0"/>
      <w:marTop w:val="0"/>
      <w:marBottom w:val="0"/>
      <w:divBdr>
        <w:top w:val="none" w:sz="0" w:space="0" w:color="auto"/>
        <w:left w:val="none" w:sz="0" w:space="0" w:color="auto"/>
        <w:bottom w:val="none" w:sz="0" w:space="0" w:color="auto"/>
        <w:right w:val="none" w:sz="0" w:space="0" w:color="auto"/>
      </w:divBdr>
    </w:div>
    <w:div w:id="1056927097">
      <w:bodyDiv w:val="1"/>
      <w:marLeft w:val="0"/>
      <w:marRight w:val="0"/>
      <w:marTop w:val="0"/>
      <w:marBottom w:val="0"/>
      <w:divBdr>
        <w:top w:val="none" w:sz="0" w:space="0" w:color="auto"/>
        <w:left w:val="none" w:sz="0" w:space="0" w:color="auto"/>
        <w:bottom w:val="none" w:sz="0" w:space="0" w:color="auto"/>
        <w:right w:val="none" w:sz="0" w:space="0" w:color="auto"/>
      </w:divBdr>
    </w:div>
    <w:div w:id="1380977199">
      <w:bodyDiv w:val="1"/>
      <w:marLeft w:val="0"/>
      <w:marRight w:val="0"/>
      <w:marTop w:val="0"/>
      <w:marBottom w:val="0"/>
      <w:divBdr>
        <w:top w:val="none" w:sz="0" w:space="0" w:color="auto"/>
        <w:left w:val="none" w:sz="0" w:space="0" w:color="auto"/>
        <w:bottom w:val="none" w:sz="0" w:space="0" w:color="auto"/>
        <w:right w:val="none" w:sz="0" w:space="0" w:color="auto"/>
      </w:divBdr>
    </w:div>
    <w:div w:id="1448431565">
      <w:bodyDiv w:val="1"/>
      <w:marLeft w:val="0"/>
      <w:marRight w:val="0"/>
      <w:marTop w:val="0"/>
      <w:marBottom w:val="0"/>
      <w:divBdr>
        <w:top w:val="none" w:sz="0" w:space="0" w:color="auto"/>
        <w:left w:val="none" w:sz="0" w:space="0" w:color="auto"/>
        <w:bottom w:val="none" w:sz="0" w:space="0" w:color="auto"/>
        <w:right w:val="none" w:sz="0" w:space="0" w:color="auto"/>
      </w:divBdr>
    </w:div>
    <w:div w:id="1500925357">
      <w:bodyDiv w:val="1"/>
      <w:marLeft w:val="0"/>
      <w:marRight w:val="0"/>
      <w:marTop w:val="0"/>
      <w:marBottom w:val="0"/>
      <w:divBdr>
        <w:top w:val="none" w:sz="0" w:space="0" w:color="auto"/>
        <w:left w:val="none" w:sz="0" w:space="0" w:color="auto"/>
        <w:bottom w:val="none" w:sz="0" w:space="0" w:color="auto"/>
        <w:right w:val="none" w:sz="0" w:space="0" w:color="auto"/>
      </w:divBdr>
    </w:div>
    <w:div w:id="1718238286">
      <w:bodyDiv w:val="1"/>
      <w:marLeft w:val="0"/>
      <w:marRight w:val="0"/>
      <w:marTop w:val="0"/>
      <w:marBottom w:val="0"/>
      <w:divBdr>
        <w:top w:val="none" w:sz="0" w:space="0" w:color="auto"/>
        <w:left w:val="none" w:sz="0" w:space="0" w:color="auto"/>
        <w:bottom w:val="none" w:sz="0" w:space="0" w:color="auto"/>
        <w:right w:val="none" w:sz="0" w:space="0" w:color="auto"/>
      </w:divBdr>
    </w:div>
    <w:div w:id="1721783143">
      <w:bodyDiv w:val="1"/>
      <w:marLeft w:val="0"/>
      <w:marRight w:val="0"/>
      <w:marTop w:val="0"/>
      <w:marBottom w:val="0"/>
      <w:divBdr>
        <w:top w:val="none" w:sz="0" w:space="0" w:color="auto"/>
        <w:left w:val="none" w:sz="0" w:space="0" w:color="auto"/>
        <w:bottom w:val="none" w:sz="0" w:space="0" w:color="auto"/>
        <w:right w:val="none" w:sz="0" w:space="0" w:color="auto"/>
      </w:divBdr>
    </w:div>
    <w:div w:id="1736778515">
      <w:bodyDiv w:val="1"/>
      <w:marLeft w:val="0"/>
      <w:marRight w:val="0"/>
      <w:marTop w:val="0"/>
      <w:marBottom w:val="0"/>
      <w:divBdr>
        <w:top w:val="none" w:sz="0" w:space="0" w:color="auto"/>
        <w:left w:val="none" w:sz="0" w:space="0" w:color="auto"/>
        <w:bottom w:val="none" w:sz="0" w:space="0" w:color="auto"/>
        <w:right w:val="none" w:sz="0" w:space="0" w:color="auto"/>
      </w:divBdr>
    </w:div>
    <w:div w:id="1784420210">
      <w:bodyDiv w:val="1"/>
      <w:marLeft w:val="0"/>
      <w:marRight w:val="0"/>
      <w:marTop w:val="0"/>
      <w:marBottom w:val="0"/>
      <w:divBdr>
        <w:top w:val="none" w:sz="0" w:space="0" w:color="auto"/>
        <w:left w:val="none" w:sz="0" w:space="0" w:color="auto"/>
        <w:bottom w:val="none" w:sz="0" w:space="0" w:color="auto"/>
        <w:right w:val="none" w:sz="0" w:space="0" w:color="auto"/>
      </w:divBdr>
    </w:div>
    <w:div w:id="1834031587">
      <w:bodyDiv w:val="1"/>
      <w:marLeft w:val="0"/>
      <w:marRight w:val="0"/>
      <w:marTop w:val="0"/>
      <w:marBottom w:val="0"/>
      <w:divBdr>
        <w:top w:val="none" w:sz="0" w:space="0" w:color="auto"/>
        <w:left w:val="none" w:sz="0" w:space="0" w:color="auto"/>
        <w:bottom w:val="none" w:sz="0" w:space="0" w:color="auto"/>
        <w:right w:val="none" w:sz="0" w:space="0" w:color="auto"/>
      </w:divBdr>
    </w:div>
    <w:div w:id="1853490724">
      <w:bodyDiv w:val="1"/>
      <w:marLeft w:val="0"/>
      <w:marRight w:val="0"/>
      <w:marTop w:val="0"/>
      <w:marBottom w:val="0"/>
      <w:divBdr>
        <w:top w:val="none" w:sz="0" w:space="0" w:color="auto"/>
        <w:left w:val="none" w:sz="0" w:space="0" w:color="auto"/>
        <w:bottom w:val="none" w:sz="0" w:space="0" w:color="auto"/>
        <w:right w:val="none" w:sz="0" w:space="0" w:color="auto"/>
      </w:divBdr>
    </w:div>
    <w:div w:id="1888030791">
      <w:bodyDiv w:val="1"/>
      <w:marLeft w:val="0"/>
      <w:marRight w:val="0"/>
      <w:marTop w:val="0"/>
      <w:marBottom w:val="0"/>
      <w:divBdr>
        <w:top w:val="none" w:sz="0" w:space="0" w:color="auto"/>
        <w:left w:val="none" w:sz="0" w:space="0" w:color="auto"/>
        <w:bottom w:val="none" w:sz="0" w:space="0" w:color="auto"/>
        <w:right w:val="none" w:sz="0" w:space="0" w:color="auto"/>
      </w:divBdr>
    </w:div>
    <w:div w:id="1999845990">
      <w:bodyDiv w:val="1"/>
      <w:marLeft w:val="0"/>
      <w:marRight w:val="0"/>
      <w:marTop w:val="0"/>
      <w:marBottom w:val="0"/>
      <w:divBdr>
        <w:top w:val="none" w:sz="0" w:space="0" w:color="auto"/>
        <w:left w:val="none" w:sz="0" w:space="0" w:color="auto"/>
        <w:bottom w:val="none" w:sz="0" w:space="0" w:color="auto"/>
        <w:right w:val="none" w:sz="0" w:space="0" w:color="auto"/>
      </w:divBdr>
    </w:div>
    <w:div w:id="21459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orlovka@mail.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AA96-E660-42C2-B657-11DFFDB8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Орловка</cp:lastModifiedBy>
  <cp:revision>2</cp:revision>
  <cp:lastPrinted>2021-04-27T12:24:00Z</cp:lastPrinted>
  <dcterms:created xsi:type="dcterms:W3CDTF">2021-06-23T08:56:00Z</dcterms:created>
  <dcterms:modified xsi:type="dcterms:W3CDTF">2021-06-23T08:56:00Z</dcterms:modified>
</cp:coreProperties>
</file>