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CC09" w14:textId="5C6E1C6E" w:rsidR="00412105" w:rsidRDefault="003F29A6" w:rsidP="003F29A6">
      <w:pPr>
        <w:tabs>
          <w:tab w:val="left" w:pos="5796"/>
        </w:tabs>
      </w:pPr>
      <w:r>
        <w:tab/>
      </w:r>
    </w:p>
    <w:p w14:paraId="7E496F94" w14:textId="77777777" w:rsidR="003F29A6" w:rsidRDefault="003F29A6" w:rsidP="003F29A6">
      <w:pPr>
        <w:jc w:val="center"/>
      </w:pPr>
      <w:r>
        <w:t>ВЫПИСКА</w:t>
      </w:r>
    </w:p>
    <w:p w14:paraId="72D17853" w14:textId="1AF6B844" w:rsidR="00037591" w:rsidRDefault="003F29A6" w:rsidP="00037591">
      <w:pPr>
        <w:jc w:val="center"/>
      </w:pPr>
      <w:r>
        <w:t xml:space="preserve">из </w:t>
      </w:r>
      <w:r w:rsidR="00037591">
        <w:t>Административн</w:t>
      </w:r>
      <w:r w:rsidR="00037591">
        <w:t>ого</w:t>
      </w:r>
      <w:r w:rsidR="00037591">
        <w:t xml:space="preserve"> регламент</w:t>
      </w:r>
      <w:r w:rsidR="00037591">
        <w:t xml:space="preserve">а </w:t>
      </w:r>
      <w:r w:rsidR="00037591"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14:paraId="0D32A661" w14:textId="77777777" w:rsidR="00037591" w:rsidRDefault="00037591" w:rsidP="00037591">
      <w:pPr>
        <w:jc w:val="center"/>
      </w:pPr>
    </w:p>
    <w:p w14:paraId="0286FDBD" w14:textId="690202CF" w:rsidR="00037591" w:rsidRDefault="00037591" w:rsidP="00037591">
      <w:r>
        <w:t>2.6. Исчерпывающий перечень документов, необходимых для предоставления муниципальной услуги:</w:t>
      </w:r>
    </w:p>
    <w:p w14:paraId="0FC0FFD9" w14:textId="77777777" w:rsidR="00037591" w:rsidRDefault="00037591" w:rsidP="00037591">
      <w:r>
        <w:t>2.6.1. Самостоятельно заявитель представляет следующие документы:</w:t>
      </w:r>
    </w:p>
    <w:p w14:paraId="7A23E68C" w14:textId="77777777" w:rsidR="00037591" w:rsidRDefault="00037591" w:rsidP="00037591">
      <w:r>
        <w:t xml:space="preserve">1) заявление о принятии на учет в качестве нуждающегося в жилых помещениях, предоставляемых по договору социального найма, по форме, утвержденной органом исполнительной власти Волгоградской области, уполномоченным в сфере обеспечения жилыми помещениями отдельных категорий граждан, определяемым Губернатором Волгоградской области; </w:t>
      </w:r>
    </w:p>
    <w:p w14:paraId="4E507AFA" w14:textId="77777777" w:rsidR="00037591" w:rsidRDefault="00037591" w:rsidP="00037591">
      <w:r>
        <w:t>2) копии своего паспорта и паспортов членов семьи или иных документов, удостоверяющих личность, с отметкой о регистрации по месту жительства, либо в случае отсутствия в паспорте отметки о регистрации по месту жительства - вступивший в законную силу судебный акт об установлении факта проживания на территории муниципального образования Волгоградской области (при наличии такого решения);</w:t>
      </w:r>
    </w:p>
    <w:p w14:paraId="008A94E0" w14:textId="77777777" w:rsidR="00037591" w:rsidRDefault="00037591" w:rsidP="00037591">
      <w:r>
        <w:t>3) копии свидетельств о государственной регистрации актов гражданского состояния (рождение, заключение (расторжение) брака), подтверждающих родственные отношения заявителя и членов его семьи, в случае выдачи таких свидетельств компетентными органами иностранного государства, и их нотариально удостоверенный перевод на русский язык;</w:t>
      </w:r>
    </w:p>
    <w:p w14:paraId="5F7E16DC" w14:textId="77777777" w:rsidR="00037591" w:rsidRDefault="00037591" w:rsidP="00037591">
      <w:r>
        <w:t>4) письменное согласие гражданина и членов его семьи на обработку персональных данных;</w:t>
      </w:r>
    </w:p>
    <w:p w14:paraId="033FECB0" w14:textId="77777777" w:rsidR="00037591" w:rsidRDefault="00037591" w:rsidP="00037591">
      <w:r>
        <w:t>5) гражданин, являющийся собственником жилого помещения либо членом семьи собственника жилого помещения, - копию правоустанавливающего документа на объект недвижимости, право собственности на который не зарегистрировано в Едином государственном реестре недвижимости;</w:t>
      </w:r>
    </w:p>
    <w:p w14:paraId="4667D70E" w14:textId="77777777" w:rsidR="00037591" w:rsidRDefault="00037591" w:rsidP="00037591">
      <w:r>
        <w:t>6) малоимущие граждане - заключение о признании гражданина и членов его семьи малоимущими;</w:t>
      </w:r>
    </w:p>
    <w:p w14:paraId="18B219FE" w14:textId="77777777" w:rsidR="00037591" w:rsidRDefault="00037591" w:rsidP="00037591">
      <w:r>
        <w:t xml:space="preserve">7)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 </w:t>
      </w:r>
    </w:p>
    <w:p w14:paraId="039BF0F4" w14:textId="77777777" w:rsidR="00037591" w:rsidRDefault="00037591" w:rsidP="00037591">
      <w:r>
        <w:t>8)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(при наличии у заявителя усыновленных детей, сведения о родителях (одном из родителей) которых сохранены в записи акта о рождении усыновленного ребенка);</w:t>
      </w:r>
    </w:p>
    <w:p w14:paraId="107785A7" w14:textId="77777777" w:rsidR="00037591" w:rsidRDefault="00037591" w:rsidP="00037591">
      <w:r>
        <w:t xml:space="preserve">9)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</w:t>
      </w:r>
      <w:r>
        <w:lastRenderedPageBreak/>
        <w:t>подтверждающие их право на обеспечение жилым помещением за счет средств федерального или областного бюджета;</w:t>
      </w:r>
    </w:p>
    <w:p w14:paraId="544F164F" w14:textId="77777777" w:rsidR="00037591" w:rsidRDefault="00037591" w:rsidP="00037591">
      <w:r>
        <w:t>10) гражданин,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использования, - копию договора найма жилого помещения жилищного фонда социального использования.</w:t>
      </w:r>
    </w:p>
    <w:p w14:paraId="7917A8D7" w14:textId="77777777" w:rsidR="00037591" w:rsidRDefault="00037591" w:rsidP="00037591">
      <w: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</w:p>
    <w:p w14:paraId="1BB53FA3" w14:textId="77777777" w:rsidR="00037591" w:rsidRDefault="00037591" w:rsidP="00037591">
      <w: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14:paraId="135709B0" w14:textId="77777777" w:rsidR="00037591" w:rsidRDefault="00037591" w:rsidP="00037591">
      <w:r>
        <w:t>Заявление в форме электронного документа подписывается по выбору заявителя:</w:t>
      </w:r>
    </w:p>
    <w:p w14:paraId="0D1B64A1" w14:textId="77777777" w:rsidR="00037591" w:rsidRDefault="00037591" w:rsidP="00037591">
      <w:r>
        <w:t>- простой электронной подписью заявителя (представителя заявителя);</w:t>
      </w:r>
    </w:p>
    <w:p w14:paraId="6EF03719" w14:textId="77777777" w:rsidR="00037591" w:rsidRDefault="00037591" w:rsidP="00037591">
      <w:r>
        <w:t>- усиленной (квалифицированной, неквалифицированной) электронной подписью заявителя (представителя заявителя).</w:t>
      </w:r>
    </w:p>
    <w:p w14:paraId="107EA648" w14:textId="77777777" w:rsidR="00037591" w:rsidRDefault="00037591" w:rsidP="00037591">
      <w: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14:paraId="65BDD6B8" w14:textId="77777777" w:rsidR="00037591" w:rsidRDefault="00037591" w:rsidP="00037591">
      <w: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3EE34462" w14:textId="77777777" w:rsidR="00037591" w:rsidRDefault="00037591" w:rsidP="00037591">
      <w: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14:paraId="2FC340E3" w14:textId="77777777" w:rsidR="00037591" w:rsidRDefault="00037591" w:rsidP="00037591">
      <w: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0B658CA4" w14:textId="709D23C5" w:rsidR="003F29A6" w:rsidRDefault="00037591" w:rsidP="00037591">
      <w: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sectPr w:rsidR="003F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A6"/>
    <w:rsid w:val="00037591"/>
    <w:rsid w:val="003F29A6"/>
    <w:rsid w:val="004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DD2E"/>
  <w15:chartTrackingRefBased/>
  <w15:docId w15:val="{29A7F9F4-00EB-4D49-821C-3BA77974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Орловка</dc:creator>
  <cp:keywords/>
  <dc:description/>
  <cp:lastModifiedBy>Администрация Орловка</cp:lastModifiedBy>
  <cp:revision>2</cp:revision>
  <dcterms:created xsi:type="dcterms:W3CDTF">2023-03-14T08:51:00Z</dcterms:created>
  <dcterms:modified xsi:type="dcterms:W3CDTF">2023-03-14T08:51:00Z</dcterms:modified>
</cp:coreProperties>
</file>